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378" w:rsidRPr="00050378" w:rsidRDefault="00050378" w:rsidP="00050378">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050378">
        <w:rPr>
          <w:rFonts w:ascii="Times New Roman" w:eastAsia="Times New Roman" w:hAnsi="Times New Roman" w:cs="Times New Roman"/>
          <w:b/>
          <w:bCs/>
          <w:sz w:val="24"/>
          <w:szCs w:val="24"/>
          <w:lang w:eastAsia="it-IT"/>
        </w:rPr>
        <w:t>ATTO CAMERA</w:t>
      </w:r>
    </w:p>
    <w:p w:rsidR="00050378" w:rsidRPr="00050378" w:rsidRDefault="00050378" w:rsidP="00050378">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050378">
        <w:rPr>
          <w:rFonts w:ascii="Times New Roman" w:eastAsia="Times New Roman" w:hAnsi="Times New Roman" w:cs="Times New Roman"/>
          <w:b/>
          <w:bCs/>
          <w:sz w:val="24"/>
          <w:szCs w:val="24"/>
          <w:lang w:eastAsia="it-IT"/>
        </w:rPr>
        <w:t>MOZIONE 1/00258</w:t>
      </w:r>
    </w:p>
    <w:p w:rsidR="00050378" w:rsidRPr="00050378" w:rsidRDefault="00050378" w:rsidP="00050378">
      <w:pPr>
        <w:spacing w:before="100" w:beforeAutospacing="1" w:after="100" w:afterAutospacing="1" w:line="240" w:lineRule="auto"/>
        <w:outlineLvl w:val="5"/>
        <w:rPr>
          <w:rFonts w:ascii="Times New Roman" w:eastAsia="Times New Roman" w:hAnsi="Times New Roman" w:cs="Times New Roman"/>
          <w:b/>
          <w:bCs/>
          <w:sz w:val="15"/>
          <w:szCs w:val="15"/>
          <w:lang w:eastAsia="it-IT"/>
        </w:rPr>
      </w:pPr>
      <w:r w:rsidRPr="00050378">
        <w:rPr>
          <w:rFonts w:ascii="Times New Roman" w:eastAsia="Times New Roman" w:hAnsi="Times New Roman" w:cs="Times New Roman"/>
          <w:b/>
          <w:bCs/>
          <w:sz w:val="15"/>
          <w:szCs w:val="15"/>
          <w:lang w:eastAsia="it-IT"/>
        </w:rPr>
        <w:t>Dati di presentazione dell'atto</w:t>
      </w:r>
    </w:p>
    <w:p w:rsidR="00050378" w:rsidRPr="00050378" w:rsidRDefault="00050378" w:rsidP="00050378">
      <w:pPr>
        <w:spacing w:beforeAutospacing="1" w:after="100" w:afterAutospacing="1"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Legislatura: 17</w:t>
      </w:r>
      <w:r w:rsidRPr="00050378">
        <w:rPr>
          <w:rFonts w:ascii="Times New Roman" w:eastAsia="Times New Roman" w:hAnsi="Times New Roman" w:cs="Times New Roman"/>
          <w:sz w:val="24"/>
          <w:szCs w:val="24"/>
          <w:lang w:eastAsia="it-IT"/>
        </w:rPr>
        <w:br/>
        <w:t>Seduta di annuncio: 124 del 25/11/2013</w:t>
      </w:r>
    </w:p>
    <w:p w:rsidR="00050378" w:rsidRPr="00050378" w:rsidRDefault="00050378" w:rsidP="00050378">
      <w:pPr>
        <w:spacing w:before="100" w:beforeAutospacing="1" w:after="100" w:afterAutospacing="1" w:line="240" w:lineRule="auto"/>
        <w:outlineLvl w:val="5"/>
        <w:rPr>
          <w:rFonts w:ascii="Times New Roman" w:eastAsia="Times New Roman" w:hAnsi="Times New Roman" w:cs="Times New Roman"/>
          <w:b/>
          <w:bCs/>
          <w:sz w:val="15"/>
          <w:szCs w:val="15"/>
          <w:lang w:eastAsia="it-IT"/>
        </w:rPr>
      </w:pPr>
      <w:r w:rsidRPr="00050378">
        <w:rPr>
          <w:rFonts w:ascii="Times New Roman" w:eastAsia="Times New Roman" w:hAnsi="Times New Roman" w:cs="Times New Roman"/>
          <w:b/>
          <w:bCs/>
          <w:sz w:val="15"/>
          <w:szCs w:val="15"/>
          <w:lang w:eastAsia="it-IT"/>
        </w:rPr>
        <w:t>Abbinamenti</w:t>
      </w:r>
    </w:p>
    <w:p w:rsidR="00050378" w:rsidRPr="00050378" w:rsidRDefault="00050378" w:rsidP="00050378">
      <w:pPr>
        <w:spacing w:beforeAutospacing="1" w:after="100" w:afterAutospacing="1"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 xml:space="preserve">Atto </w:t>
      </w:r>
      <w:hyperlink r:id="rId4" w:history="1">
        <w:r w:rsidRPr="00050378">
          <w:rPr>
            <w:rFonts w:ascii="Times New Roman" w:eastAsia="Times New Roman" w:hAnsi="Times New Roman" w:cs="Times New Roman"/>
            <w:color w:val="0000FF"/>
            <w:sz w:val="24"/>
            <w:szCs w:val="24"/>
            <w:u w:val="single"/>
            <w:lang w:eastAsia="it-IT"/>
          </w:rPr>
          <w:t xml:space="preserve">1/00194 </w:t>
        </w:r>
      </w:hyperlink>
      <w:r w:rsidRPr="00050378">
        <w:rPr>
          <w:rFonts w:ascii="Times New Roman" w:eastAsia="Times New Roman" w:hAnsi="Times New Roman" w:cs="Times New Roman"/>
          <w:sz w:val="24"/>
          <w:szCs w:val="24"/>
          <w:lang w:eastAsia="it-IT"/>
        </w:rPr>
        <w:t>abbinato in data 25/11/2013</w:t>
      </w:r>
      <w:r w:rsidRPr="00050378">
        <w:rPr>
          <w:rFonts w:ascii="Times New Roman" w:eastAsia="Times New Roman" w:hAnsi="Times New Roman" w:cs="Times New Roman"/>
          <w:sz w:val="24"/>
          <w:szCs w:val="24"/>
          <w:lang w:eastAsia="it-IT"/>
        </w:rPr>
        <w:br/>
        <w:t xml:space="preserve">Atto </w:t>
      </w:r>
      <w:hyperlink r:id="rId5" w:history="1">
        <w:r w:rsidRPr="00050378">
          <w:rPr>
            <w:rFonts w:ascii="Times New Roman" w:eastAsia="Times New Roman" w:hAnsi="Times New Roman" w:cs="Times New Roman"/>
            <w:color w:val="0000FF"/>
            <w:sz w:val="24"/>
            <w:szCs w:val="24"/>
            <w:u w:val="single"/>
            <w:lang w:eastAsia="it-IT"/>
          </w:rPr>
          <w:t xml:space="preserve">1/00255 </w:t>
        </w:r>
      </w:hyperlink>
      <w:r w:rsidRPr="00050378">
        <w:rPr>
          <w:rFonts w:ascii="Times New Roman" w:eastAsia="Times New Roman" w:hAnsi="Times New Roman" w:cs="Times New Roman"/>
          <w:sz w:val="24"/>
          <w:szCs w:val="24"/>
          <w:lang w:eastAsia="it-IT"/>
        </w:rPr>
        <w:t>abbinato in data 25/11/2013</w:t>
      </w:r>
      <w:r w:rsidRPr="00050378">
        <w:rPr>
          <w:rFonts w:ascii="Times New Roman" w:eastAsia="Times New Roman" w:hAnsi="Times New Roman" w:cs="Times New Roman"/>
          <w:sz w:val="24"/>
          <w:szCs w:val="24"/>
          <w:lang w:eastAsia="it-IT"/>
        </w:rPr>
        <w:br/>
        <w:t xml:space="preserve">Atto </w:t>
      </w:r>
      <w:hyperlink r:id="rId6" w:history="1">
        <w:r w:rsidRPr="00050378">
          <w:rPr>
            <w:rFonts w:ascii="Times New Roman" w:eastAsia="Times New Roman" w:hAnsi="Times New Roman" w:cs="Times New Roman"/>
            <w:color w:val="0000FF"/>
            <w:sz w:val="24"/>
            <w:szCs w:val="24"/>
            <w:u w:val="single"/>
            <w:lang w:eastAsia="it-IT"/>
          </w:rPr>
          <w:t xml:space="preserve">1/00256 </w:t>
        </w:r>
      </w:hyperlink>
      <w:r w:rsidRPr="00050378">
        <w:rPr>
          <w:rFonts w:ascii="Times New Roman" w:eastAsia="Times New Roman" w:hAnsi="Times New Roman" w:cs="Times New Roman"/>
          <w:sz w:val="24"/>
          <w:szCs w:val="24"/>
          <w:lang w:eastAsia="it-IT"/>
        </w:rPr>
        <w:t>abbinato in data 25/11/2013</w:t>
      </w:r>
      <w:r w:rsidRPr="00050378">
        <w:rPr>
          <w:rFonts w:ascii="Times New Roman" w:eastAsia="Times New Roman" w:hAnsi="Times New Roman" w:cs="Times New Roman"/>
          <w:sz w:val="24"/>
          <w:szCs w:val="24"/>
          <w:lang w:eastAsia="it-IT"/>
        </w:rPr>
        <w:br/>
        <w:t xml:space="preserve">Atto </w:t>
      </w:r>
      <w:hyperlink r:id="rId7" w:history="1">
        <w:r w:rsidRPr="00050378">
          <w:rPr>
            <w:rFonts w:ascii="Times New Roman" w:eastAsia="Times New Roman" w:hAnsi="Times New Roman" w:cs="Times New Roman"/>
            <w:color w:val="0000FF"/>
            <w:sz w:val="24"/>
            <w:szCs w:val="24"/>
            <w:u w:val="single"/>
            <w:lang w:eastAsia="it-IT"/>
          </w:rPr>
          <w:t xml:space="preserve">1/00257 </w:t>
        </w:r>
      </w:hyperlink>
      <w:r w:rsidRPr="00050378">
        <w:rPr>
          <w:rFonts w:ascii="Times New Roman" w:eastAsia="Times New Roman" w:hAnsi="Times New Roman" w:cs="Times New Roman"/>
          <w:sz w:val="24"/>
          <w:szCs w:val="24"/>
          <w:lang w:eastAsia="it-IT"/>
        </w:rPr>
        <w:t>abbinato in data 25/11/2013</w:t>
      </w:r>
      <w:r w:rsidRPr="00050378">
        <w:rPr>
          <w:rFonts w:ascii="Times New Roman" w:eastAsia="Times New Roman" w:hAnsi="Times New Roman" w:cs="Times New Roman"/>
          <w:sz w:val="24"/>
          <w:szCs w:val="24"/>
          <w:lang w:eastAsia="it-IT"/>
        </w:rPr>
        <w:br/>
        <w:t xml:space="preserve">Atto </w:t>
      </w:r>
      <w:hyperlink r:id="rId8" w:history="1">
        <w:r w:rsidRPr="00050378">
          <w:rPr>
            <w:rFonts w:ascii="Times New Roman" w:eastAsia="Times New Roman" w:hAnsi="Times New Roman" w:cs="Times New Roman"/>
            <w:color w:val="0000FF"/>
            <w:sz w:val="24"/>
            <w:szCs w:val="24"/>
            <w:u w:val="single"/>
            <w:lang w:eastAsia="it-IT"/>
          </w:rPr>
          <w:t xml:space="preserve">1/00259 </w:t>
        </w:r>
      </w:hyperlink>
      <w:r w:rsidRPr="00050378">
        <w:rPr>
          <w:rFonts w:ascii="Times New Roman" w:eastAsia="Times New Roman" w:hAnsi="Times New Roman" w:cs="Times New Roman"/>
          <w:sz w:val="24"/>
          <w:szCs w:val="24"/>
          <w:lang w:eastAsia="it-IT"/>
        </w:rPr>
        <w:t>abbinato in data 25/11/2013</w:t>
      </w:r>
      <w:r w:rsidRPr="00050378">
        <w:rPr>
          <w:rFonts w:ascii="Times New Roman" w:eastAsia="Times New Roman" w:hAnsi="Times New Roman" w:cs="Times New Roman"/>
          <w:sz w:val="24"/>
          <w:szCs w:val="24"/>
          <w:lang w:eastAsia="it-IT"/>
        </w:rPr>
        <w:br/>
        <w:t xml:space="preserve">Atto </w:t>
      </w:r>
      <w:hyperlink r:id="rId9" w:history="1">
        <w:r w:rsidRPr="00050378">
          <w:rPr>
            <w:rFonts w:ascii="Times New Roman" w:eastAsia="Times New Roman" w:hAnsi="Times New Roman" w:cs="Times New Roman"/>
            <w:color w:val="0000FF"/>
            <w:sz w:val="24"/>
            <w:szCs w:val="24"/>
            <w:u w:val="single"/>
            <w:lang w:eastAsia="it-IT"/>
          </w:rPr>
          <w:t xml:space="preserve">1/00260 </w:t>
        </w:r>
      </w:hyperlink>
      <w:r w:rsidRPr="00050378">
        <w:rPr>
          <w:rFonts w:ascii="Times New Roman" w:eastAsia="Times New Roman" w:hAnsi="Times New Roman" w:cs="Times New Roman"/>
          <w:sz w:val="24"/>
          <w:szCs w:val="24"/>
          <w:lang w:eastAsia="it-IT"/>
        </w:rPr>
        <w:t>abbinato in data 25/11/2013</w:t>
      </w:r>
      <w:r w:rsidRPr="00050378">
        <w:rPr>
          <w:rFonts w:ascii="Times New Roman" w:eastAsia="Times New Roman" w:hAnsi="Times New Roman" w:cs="Times New Roman"/>
          <w:sz w:val="24"/>
          <w:szCs w:val="24"/>
          <w:lang w:eastAsia="it-IT"/>
        </w:rPr>
        <w:br/>
        <w:t xml:space="preserve">Atto </w:t>
      </w:r>
      <w:hyperlink r:id="rId10" w:history="1">
        <w:r w:rsidRPr="00050378">
          <w:rPr>
            <w:rFonts w:ascii="Times New Roman" w:eastAsia="Times New Roman" w:hAnsi="Times New Roman" w:cs="Times New Roman"/>
            <w:color w:val="0000FF"/>
            <w:sz w:val="24"/>
            <w:szCs w:val="24"/>
            <w:u w:val="single"/>
            <w:lang w:eastAsia="it-IT"/>
          </w:rPr>
          <w:t xml:space="preserve">6/00042 </w:t>
        </w:r>
      </w:hyperlink>
      <w:r w:rsidRPr="00050378">
        <w:rPr>
          <w:rFonts w:ascii="Times New Roman" w:eastAsia="Times New Roman" w:hAnsi="Times New Roman" w:cs="Times New Roman"/>
          <w:sz w:val="24"/>
          <w:szCs w:val="24"/>
          <w:lang w:eastAsia="it-IT"/>
        </w:rPr>
        <w:t>abbinato in data 08/01/2014</w:t>
      </w:r>
    </w:p>
    <w:p w:rsidR="00050378" w:rsidRPr="00050378" w:rsidRDefault="00050378" w:rsidP="00050378">
      <w:pPr>
        <w:spacing w:before="100" w:beforeAutospacing="1" w:after="100" w:afterAutospacing="1" w:line="240" w:lineRule="auto"/>
        <w:outlineLvl w:val="5"/>
        <w:rPr>
          <w:rFonts w:ascii="Times New Roman" w:eastAsia="Times New Roman" w:hAnsi="Times New Roman" w:cs="Times New Roman"/>
          <w:b/>
          <w:bCs/>
          <w:sz w:val="15"/>
          <w:szCs w:val="15"/>
          <w:lang w:eastAsia="it-IT"/>
        </w:rPr>
      </w:pPr>
      <w:r w:rsidRPr="00050378">
        <w:rPr>
          <w:rFonts w:ascii="Times New Roman" w:eastAsia="Times New Roman" w:hAnsi="Times New Roman" w:cs="Times New Roman"/>
          <w:b/>
          <w:bCs/>
          <w:sz w:val="15"/>
          <w:szCs w:val="15"/>
          <w:lang w:eastAsia="it-IT"/>
        </w:rPr>
        <w:t>Firmatari</w:t>
      </w:r>
    </w:p>
    <w:p w:rsidR="00050378" w:rsidRPr="00050378" w:rsidRDefault="00050378" w:rsidP="00050378">
      <w:pPr>
        <w:spacing w:beforeAutospacing="1" w:after="100" w:afterAutospacing="1"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Primo firmatario: GNECCHI MARIALUISA</w:t>
      </w:r>
      <w:r w:rsidRPr="00050378">
        <w:rPr>
          <w:rFonts w:ascii="Times New Roman" w:eastAsia="Times New Roman" w:hAnsi="Times New Roman" w:cs="Times New Roman"/>
          <w:sz w:val="24"/>
          <w:szCs w:val="24"/>
          <w:lang w:eastAsia="it-IT"/>
        </w:rPr>
        <w:br/>
        <w:t>Gruppo: PARTITO DEMOCRATICO</w:t>
      </w:r>
      <w:r w:rsidRPr="00050378">
        <w:rPr>
          <w:rFonts w:ascii="Times New Roman" w:eastAsia="Times New Roman" w:hAnsi="Times New Roman" w:cs="Times New Roman"/>
          <w:sz w:val="24"/>
          <w:szCs w:val="24"/>
          <w:lang w:eastAsia="it-IT"/>
        </w:rPr>
        <w:br/>
        <w:t>Data firma: 25/11/2013</w:t>
      </w:r>
    </w:p>
    <w:tbl>
      <w:tblPr>
        <w:tblW w:w="0" w:type="auto"/>
        <w:tblCellSpacing w:w="7" w:type="dxa"/>
        <w:tblCellMar>
          <w:top w:w="15" w:type="dxa"/>
          <w:left w:w="15" w:type="dxa"/>
          <w:bottom w:w="15" w:type="dxa"/>
          <w:right w:w="15" w:type="dxa"/>
        </w:tblCellMar>
        <w:tblLook w:val="04A0"/>
      </w:tblPr>
      <w:tblGrid>
        <w:gridCol w:w="3694"/>
        <w:gridCol w:w="3388"/>
        <w:gridCol w:w="1178"/>
      </w:tblGrid>
      <w:tr w:rsidR="00050378" w:rsidRPr="00050378" w:rsidTr="00050378">
        <w:trPr>
          <w:tblHeader/>
          <w:tblCellSpacing w:w="7" w:type="dxa"/>
        </w:trPr>
        <w:tc>
          <w:tcPr>
            <w:tcW w:w="0" w:type="auto"/>
            <w:gridSpan w:val="3"/>
            <w:tcBorders>
              <w:top w:val="nil"/>
              <w:left w:val="nil"/>
              <w:bottom w:val="nil"/>
              <w:right w:val="nil"/>
            </w:tcBorders>
            <w:vAlign w:val="center"/>
            <w:hideMark/>
          </w:tcPr>
          <w:p w:rsidR="00050378" w:rsidRPr="00050378" w:rsidRDefault="00050378" w:rsidP="00050378">
            <w:pPr>
              <w:spacing w:after="0" w:line="240" w:lineRule="auto"/>
              <w:jc w:val="center"/>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Elenco dei co-firmatari dell'atto</w:t>
            </w:r>
          </w:p>
        </w:tc>
      </w:tr>
      <w:tr w:rsidR="00050378" w:rsidRPr="00050378" w:rsidTr="00050378">
        <w:trPr>
          <w:tblHeader/>
          <w:tblCellSpacing w:w="7" w:type="dxa"/>
        </w:trPr>
        <w:tc>
          <w:tcPr>
            <w:tcW w:w="0" w:type="auto"/>
            <w:vAlign w:val="center"/>
            <w:hideMark/>
          </w:tcPr>
          <w:p w:rsidR="00050378" w:rsidRPr="00050378" w:rsidRDefault="00050378" w:rsidP="00050378">
            <w:pPr>
              <w:spacing w:after="0" w:line="240" w:lineRule="auto"/>
              <w:jc w:val="center"/>
              <w:rPr>
                <w:rFonts w:ascii="Times New Roman" w:eastAsia="Times New Roman" w:hAnsi="Times New Roman" w:cs="Times New Roman"/>
                <w:b/>
                <w:bCs/>
                <w:sz w:val="24"/>
                <w:szCs w:val="24"/>
                <w:lang w:eastAsia="it-IT"/>
              </w:rPr>
            </w:pPr>
            <w:r w:rsidRPr="00050378">
              <w:rPr>
                <w:rFonts w:ascii="Times New Roman" w:eastAsia="Times New Roman" w:hAnsi="Times New Roman" w:cs="Times New Roman"/>
                <w:b/>
                <w:bCs/>
                <w:sz w:val="24"/>
                <w:szCs w:val="24"/>
                <w:lang w:eastAsia="it-IT"/>
              </w:rPr>
              <w:t>Nominativo co-firmatario</w:t>
            </w:r>
          </w:p>
        </w:tc>
        <w:tc>
          <w:tcPr>
            <w:tcW w:w="0" w:type="auto"/>
            <w:vAlign w:val="center"/>
            <w:hideMark/>
          </w:tcPr>
          <w:p w:rsidR="00050378" w:rsidRPr="00050378" w:rsidRDefault="00050378" w:rsidP="00050378">
            <w:pPr>
              <w:spacing w:after="0" w:line="240" w:lineRule="auto"/>
              <w:jc w:val="center"/>
              <w:rPr>
                <w:rFonts w:ascii="Times New Roman" w:eastAsia="Times New Roman" w:hAnsi="Times New Roman" w:cs="Times New Roman"/>
                <w:b/>
                <w:bCs/>
                <w:sz w:val="24"/>
                <w:szCs w:val="24"/>
                <w:lang w:eastAsia="it-IT"/>
              </w:rPr>
            </w:pPr>
            <w:r w:rsidRPr="00050378">
              <w:rPr>
                <w:rFonts w:ascii="Times New Roman" w:eastAsia="Times New Roman" w:hAnsi="Times New Roman" w:cs="Times New Roman"/>
                <w:b/>
                <w:bCs/>
                <w:sz w:val="24"/>
                <w:szCs w:val="24"/>
                <w:lang w:eastAsia="it-IT"/>
              </w:rPr>
              <w:t>Gruppo</w:t>
            </w:r>
          </w:p>
        </w:tc>
        <w:tc>
          <w:tcPr>
            <w:tcW w:w="0" w:type="auto"/>
            <w:vAlign w:val="center"/>
            <w:hideMark/>
          </w:tcPr>
          <w:p w:rsidR="00050378" w:rsidRPr="00050378" w:rsidRDefault="00050378" w:rsidP="00050378">
            <w:pPr>
              <w:spacing w:after="0" w:line="240" w:lineRule="auto"/>
              <w:jc w:val="center"/>
              <w:rPr>
                <w:rFonts w:ascii="Times New Roman" w:eastAsia="Times New Roman" w:hAnsi="Times New Roman" w:cs="Times New Roman"/>
                <w:b/>
                <w:bCs/>
                <w:sz w:val="24"/>
                <w:szCs w:val="24"/>
                <w:lang w:eastAsia="it-IT"/>
              </w:rPr>
            </w:pPr>
            <w:r w:rsidRPr="00050378">
              <w:rPr>
                <w:rFonts w:ascii="Times New Roman" w:eastAsia="Times New Roman" w:hAnsi="Times New Roman" w:cs="Times New Roman"/>
                <w:b/>
                <w:bCs/>
                <w:sz w:val="24"/>
                <w:szCs w:val="24"/>
                <w:lang w:eastAsia="it-IT"/>
              </w:rPr>
              <w:t>Data firma</w:t>
            </w:r>
          </w:p>
        </w:tc>
      </w:tr>
      <w:tr w:rsidR="00050378" w:rsidRPr="00050378" w:rsidTr="00050378">
        <w:trPr>
          <w:tblCellSpacing w:w="7" w:type="dxa"/>
        </w:trPr>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PIZZOLANTE SERGIO</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NUOVO CENTRODESTRA</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08/01/2014</w:t>
            </w:r>
          </w:p>
        </w:tc>
      </w:tr>
      <w:tr w:rsidR="00050378" w:rsidRPr="00050378" w:rsidTr="00050378">
        <w:trPr>
          <w:tblCellSpacing w:w="7" w:type="dxa"/>
        </w:trPr>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TINAGLI IRENE</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SCELTA CIVICA PER L'ITALIA</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08/01/2014</w:t>
            </w:r>
          </w:p>
        </w:tc>
      </w:tr>
      <w:tr w:rsidR="00050378" w:rsidRPr="00050378" w:rsidTr="00050378">
        <w:trPr>
          <w:tblCellSpacing w:w="7" w:type="dxa"/>
        </w:trPr>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ROSSI DOMENICO</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PER L'ITALIA</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08/01/2014</w:t>
            </w:r>
          </w:p>
        </w:tc>
      </w:tr>
      <w:tr w:rsidR="00050378" w:rsidRPr="00050378" w:rsidTr="00050378">
        <w:trPr>
          <w:tblCellSpacing w:w="7" w:type="dxa"/>
        </w:trPr>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DAMIANO CESARE</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PARTITO DEMOCRATICO</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25/11/2013</w:t>
            </w:r>
          </w:p>
        </w:tc>
      </w:tr>
      <w:tr w:rsidR="00050378" w:rsidRPr="00050378" w:rsidTr="00050378">
        <w:trPr>
          <w:tblCellSpacing w:w="7" w:type="dxa"/>
        </w:trPr>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MARCHI MAINO</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PARTITO DEMOCRATICO</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25/11/2013</w:t>
            </w:r>
          </w:p>
        </w:tc>
      </w:tr>
      <w:tr w:rsidR="00050378" w:rsidRPr="00050378" w:rsidTr="00050378">
        <w:trPr>
          <w:tblCellSpacing w:w="7" w:type="dxa"/>
        </w:trPr>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ALBANELLA LUISELLA</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PARTITO DEMOCRATICO</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25/11/2013</w:t>
            </w:r>
          </w:p>
        </w:tc>
      </w:tr>
      <w:tr w:rsidR="00050378" w:rsidRPr="00050378" w:rsidTr="00050378">
        <w:trPr>
          <w:tblCellSpacing w:w="7" w:type="dxa"/>
        </w:trPr>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BARUFFI DAVIDE</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PARTITO DEMOCRATICO</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25/11/2013</w:t>
            </w:r>
          </w:p>
        </w:tc>
      </w:tr>
      <w:tr w:rsidR="00050378" w:rsidRPr="00050378" w:rsidTr="00050378">
        <w:trPr>
          <w:tblCellSpacing w:w="7" w:type="dxa"/>
        </w:trPr>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BELLANOVA TERESA</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PARTITO DEMOCRATICO</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25/11/2013</w:t>
            </w:r>
          </w:p>
        </w:tc>
      </w:tr>
      <w:tr w:rsidR="00050378" w:rsidRPr="00050378" w:rsidTr="00050378">
        <w:trPr>
          <w:tblCellSpacing w:w="7" w:type="dxa"/>
        </w:trPr>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BOCCUZZI ANTONIO</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PARTITO DEMOCRATICO</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25/11/2013</w:t>
            </w:r>
          </w:p>
        </w:tc>
      </w:tr>
      <w:tr w:rsidR="00050378" w:rsidRPr="00050378" w:rsidTr="00050378">
        <w:trPr>
          <w:tblCellSpacing w:w="7" w:type="dxa"/>
        </w:trPr>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CASELLATO FLORIANA</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PARTITO DEMOCRATICO</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25/11/2013</w:t>
            </w:r>
          </w:p>
        </w:tc>
      </w:tr>
      <w:tr w:rsidR="00050378" w:rsidRPr="00050378" w:rsidTr="00050378">
        <w:trPr>
          <w:tblCellSpacing w:w="7" w:type="dxa"/>
        </w:trPr>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FARAONE DAVIDE</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PARTITO DEMOCRATICO</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25/11/2013</w:t>
            </w:r>
          </w:p>
        </w:tc>
      </w:tr>
      <w:tr w:rsidR="00050378" w:rsidRPr="00050378" w:rsidTr="00050378">
        <w:trPr>
          <w:tblCellSpacing w:w="7" w:type="dxa"/>
        </w:trPr>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FONTANA CINZIA MARIA</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PARTITO DEMOCRATICO</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25/11/2013</w:t>
            </w:r>
          </w:p>
        </w:tc>
      </w:tr>
      <w:tr w:rsidR="00050378" w:rsidRPr="00050378" w:rsidTr="00050378">
        <w:trPr>
          <w:tblCellSpacing w:w="7" w:type="dxa"/>
        </w:trPr>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GIACOBBE ANNA</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PARTITO DEMOCRATICO</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25/11/2013</w:t>
            </w:r>
          </w:p>
        </w:tc>
      </w:tr>
      <w:tr w:rsidR="00050378" w:rsidRPr="00050378" w:rsidTr="00050378">
        <w:trPr>
          <w:tblCellSpacing w:w="7" w:type="dxa"/>
        </w:trPr>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GREGORI MONICA</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PARTITO DEMOCRATICO</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25/11/2013</w:t>
            </w:r>
          </w:p>
        </w:tc>
      </w:tr>
      <w:tr w:rsidR="00050378" w:rsidRPr="00050378" w:rsidTr="00050378">
        <w:trPr>
          <w:tblCellSpacing w:w="7" w:type="dxa"/>
        </w:trPr>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GRIBAUDO CHIARA</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PARTITO DEMOCRATICO</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25/11/2013</w:t>
            </w:r>
          </w:p>
        </w:tc>
      </w:tr>
      <w:tr w:rsidR="00050378" w:rsidRPr="00050378" w:rsidTr="00050378">
        <w:trPr>
          <w:tblCellSpacing w:w="7" w:type="dxa"/>
        </w:trPr>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INCERTI ANTONELLA</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PARTITO DEMOCRATICO</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25/11/2013</w:t>
            </w:r>
          </w:p>
        </w:tc>
      </w:tr>
      <w:tr w:rsidR="00050378" w:rsidRPr="00050378" w:rsidTr="00050378">
        <w:trPr>
          <w:tblCellSpacing w:w="7" w:type="dxa"/>
        </w:trPr>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MADIA MARIA ANNA</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PARTITO DEMOCRATICO</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25/11/2013</w:t>
            </w:r>
          </w:p>
        </w:tc>
      </w:tr>
      <w:tr w:rsidR="00050378" w:rsidRPr="00050378" w:rsidTr="00050378">
        <w:trPr>
          <w:tblCellSpacing w:w="7" w:type="dxa"/>
        </w:trPr>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MAESTRI PATRIZIA</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PARTITO DEMOCRATICO</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25/11/2013</w:t>
            </w:r>
          </w:p>
        </w:tc>
      </w:tr>
      <w:tr w:rsidR="00050378" w:rsidRPr="00050378" w:rsidTr="00050378">
        <w:trPr>
          <w:tblCellSpacing w:w="7" w:type="dxa"/>
        </w:trPr>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MARTELLI GIOVANNA</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PARTITO DEMOCRATICO</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25/11/2013</w:t>
            </w:r>
          </w:p>
        </w:tc>
      </w:tr>
      <w:tr w:rsidR="00050378" w:rsidRPr="00050378" w:rsidTr="00050378">
        <w:trPr>
          <w:tblCellSpacing w:w="7" w:type="dxa"/>
        </w:trPr>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MICCOLI MARCO</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PARTITO DEMOCRATICO</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25/11/2013</w:t>
            </w:r>
          </w:p>
        </w:tc>
      </w:tr>
      <w:tr w:rsidR="00050378" w:rsidRPr="00050378" w:rsidTr="00050378">
        <w:trPr>
          <w:tblCellSpacing w:w="7" w:type="dxa"/>
        </w:trPr>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PARIS VALENTINA</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PARTITO DEMOCRATICO</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25/11/2013</w:t>
            </w:r>
          </w:p>
        </w:tc>
      </w:tr>
      <w:tr w:rsidR="00050378" w:rsidRPr="00050378" w:rsidTr="00050378">
        <w:trPr>
          <w:tblCellSpacing w:w="7" w:type="dxa"/>
        </w:trPr>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lastRenderedPageBreak/>
              <w:t>PICCOLO GIORGIO</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PARTITO DEMOCRATICO</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25/11/2013</w:t>
            </w:r>
          </w:p>
        </w:tc>
      </w:tr>
      <w:tr w:rsidR="00050378" w:rsidRPr="00050378" w:rsidTr="00050378">
        <w:trPr>
          <w:tblCellSpacing w:w="7" w:type="dxa"/>
        </w:trPr>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SIMONI ELISA</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PARTITO DEMOCRATICO</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25/11/2013</w:t>
            </w:r>
          </w:p>
        </w:tc>
      </w:tr>
      <w:tr w:rsidR="00050378" w:rsidRPr="00050378" w:rsidTr="00050378">
        <w:trPr>
          <w:tblCellSpacing w:w="7" w:type="dxa"/>
        </w:trPr>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ZAPPULLA GIUSEPPE</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PARTITO DEMOCRATICO</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25/11/2013</w:t>
            </w:r>
          </w:p>
        </w:tc>
      </w:tr>
      <w:tr w:rsidR="00050378" w:rsidRPr="00050378" w:rsidTr="00050378">
        <w:trPr>
          <w:tblCellSpacing w:w="7" w:type="dxa"/>
        </w:trPr>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TARICCO MINO</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PARTITO DEMOCRATICO</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10/12/2013</w:t>
            </w:r>
          </w:p>
        </w:tc>
      </w:tr>
      <w:tr w:rsidR="00050378" w:rsidRPr="00050378" w:rsidTr="00050378">
        <w:trPr>
          <w:tblCellSpacing w:w="7" w:type="dxa"/>
        </w:trPr>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AMODDIO SOFIA</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PARTITO DEMOCRATICO</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04/12/2013</w:t>
            </w:r>
          </w:p>
        </w:tc>
      </w:tr>
      <w:tr w:rsidR="00050378" w:rsidRPr="00050378" w:rsidTr="00050378">
        <w:trPr>
          <w:tblCellSpacing w:w="7" w:type="dxa"/>
        </w:trPr>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CARRA MARCO</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PARTITO DEMOCRATICO</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10/12/2013</w:t>
            </w:r>
          </w:p>
        </w:tc>
      </w:tr>
      <w:tr w:rsidR="00050378" w:rsidRPr="00050378" w:rsidTr="00050378">
        <w:trPr>
          <w:tblCellSpacing w:w="7" w:type="dxa"/>
        </w:trPr>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BASSO LORENZO</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PARTITO DEMOCRATICO</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08/01/2014</w:t>
            </w:r>
          </w:p>
        </w:tc>
      </w:tr>
      <w:tr w:rsidR="00050378" w:rsidRPr="00050378" w:rsidTr="00050378">
        <w:trPr>
          <w:tblCellSpacing w:w="7" w:type="dxa"/>
        </w:trPr>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COSTA ENRICO</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NUOVO CENTRODESTRA</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08/01/2014</w:t>
            </w:r>
          </w:p>
        </w:tc>
      </w:tr>
      <w:tr w:rsidR="00050378" w:rsidRPr="00050378" w:rsidTr="00050378">
        <w:trPr>
          <w:tblCellSpacing w:w="7" w:type="dxa"/>
        </w:trPr>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BOSCO ANTONINO</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NUOVO CENTRODESTRA</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08/01/2014</w:t>
            </w:r>
          </w:p>
        </w:tc>
      </w:tr>
      <w:tr w:rsidR="00050378" w:rsidRPr="00050378" w:rsidTr="00050378">
        <w:trPr>
          <w:tblCellSpacing w:w="7" w:type="dxa"/>
        </w:trPr>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BIANCHI DORINA</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NUOVO CENTRODESTRA</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08/01/2014</w:t>
            </w:r>
          </w:p>
        </w:tc>
      </w:tr>
      <w:tr w:rsidR="00050378" w:rsidRPr="00050378" w:rsidTr="00050378">
        <w:trPr>
          <w:tblCellSpacing w:w="7" w:type="dxa"/>
        </w:trPr>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ZANETTI ENRICO</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SCELTA CIVICA PER L'ITALIA</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08/01/2014</w:t>
            </w:r>
          </w:p>
        </w:tc>
      </w:tr>
      <w:tr w:rsidR="00050378" w:rsidRPr="00050378" w:rsidTr="00050378">
        <w:trPr>
          <w:tblCellSpacing w:w="7" w:type="dxa"/>
        </w:trPr>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 xml:space="preserve">MAZZIOTTI </w:t>
            </w:r>
            <w:proofErr w:type="spellStart"/>
            <w:r w:rsidRPr="00050378">
              <w:rPr>
                <w:rFonts w:ascii="Times New Roman" w:eastAsia="Times New Roman" w:hAnsi="Times New Roman" w:cs="Times New Roman"/>
                <w:sz w:val="24"/>
                <w:szCs w:val="24"/>
                <w:lang w:eastAsia="it-IT"/>
              </w:rPr>
              <w:t>DI</w:t>
            </w:r>
            <w:proofErr w:type="spellEnd"/>
            <w:r w:rsidRPr="00050378">
              <w:rPr>
                <w:rFonts w:ascii="Times New Roman" w:eastAsia="Times New Roman" w:hAnsi="Times New Roman" w:cs="Times New Roman"/>
                <w:sz w:val="24"/>
                <w:szCs w:val="24"/>
                <w:lang w:eastAsia="it-IT"/>
              </w:rPr>
              <w:t xml:space="preserve"> CELSO ANDREA</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SCELTA CIVICA PER L'ITALIA</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08/01/2014</w:t>
            </w:r>
          </w:p>
        </w:tc>
      </w:tr>
      <w:tr w:rsidR="00050378" w:rsidRPr="00050378" w:rsidTr="00050378">
        <w:trPr>
          <w:tblCellSpacing w:w="7" w:type="dxa"/>
        </w:trPr>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CESARO ANTIMO</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SCELTA CIVICA PER L'ITALIA</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08/01/2014</w:t>
            </w:r>
          </w:p>
        </w:tc>
      </w:tr>
      <w:tr w:rsidR="00050378" w:rsidRPr="00050378" w:rsidTr="00050378">
        <w:trPr>
          <w:tblCellSpacing w:w="7" w:type="dxa"/>
        </w:trPr>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ROMANO ANDREA</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SCELTA CIVICA PER L'ITALIA</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08/01/2014</w:t>
            </w:r>
          </w:p>
        </w:tc>
      </w:tr>
      <w:tr w:rsidR="00050378" w:rsidRPr="00050378" w:rsidTr="00050378">
        <w:trPr>
          <w:tblCellSpacing w:w="7" w:type="dxa"/>
        </w:trPr>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CIMMINO LUCIANO</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SCELTA CIVICA PER L'ITALIA</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08/01/2014</w:t>
            </w:r>
          </w:p>
        </w:tc>
      </w:tr>
      <w:tr w:rsidR="00050378" w:rsidRPr="00050378" w:rsidTr="00050378">
        <w:trPr>
          <w:tblCellSpacing w:w="7" w:type="dxa"/>
        </w:trPr>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CAUSIN ANDREA</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SCELTA CIVICA PER L'ITALIA</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08/01/2014</w:t>
            </w:r>
          </w:p>
        </w:tc>
      </w:tr>
      <w:tr w:rsidR="00050378" w:rsidRPr="00050378" w:rsidTr="00050378">
        <w:trPr>
          <w:tblCellSpacing w:w="7" w:type="dxa"/>
        </w:trPr>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D'AGOSTINO ANGELO ANTONIO</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SCELTA CIVICA PER L'ITALIA</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08/01/2014</w:t>
            </w:r>
          </w:p>
        </w:tc>
      </w:tr>
      <w:tr w:rsidR="00050378" w:rsidRPr="00050378" w:rsidTr="00050378">
        <w:trPr>
          <w:tblCellSpacing w:w="7" w:type="dxa"/>
        </w:trPr>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MOLEA BRUNO</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SCELTA CIVICA PER L'ITALIA</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08/01/2014</w:t>
            </w:r>
          </w:p>
        </w:tc>
      </w:tr>
      <w:tr w:rsidR="00050378" w:rsidRPr="00050378" w:rsidTr="00050378">
        <w:trPr>
          <w:tblCellSpacing w:w="7" w:type="dxa"/>
        </w:trPr>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LIBRANDI GIANFRANCO</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SCELTA CIVICA PER L'ITALIA</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08/01/2014</w:t>
            </w:r>
          </w:p>
        </w:tc>
      </w:tr>
      <w:tr w:rsidR="00050378" w:rsidRPr="00050378" w:rsidTr="00050378">
        <w:trPr>
          <w:tblCellSpacing w:w="7" w:type="dxa"/>
        </w:trPr>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SOTTANELLI GIULIO CESARE</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SCELTA CIVICA PER L'ITALIA</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08/01/2014</w:t>
            </w:r>
          </w:p>
        </w:tc>
      </w:tr>
      <w:tr w:rsidR="00050378" w:rsidRPr="00050378" w:rsidTr="00050378">
        <w:trPr>
          <w:tblCellSpacing w:w="7" w:type="dxa"/>
        </w:trPr>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VECCHIO ANDREA</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SCELTA CIVICA PER L'ITALIA</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08/01/2014</w:t>
            </w:r>
          </w:p>
        </w:tc>
      </w:tr>
      <w:tr w:rsidR="00050378" w:rsidRPr="00050378" w:rsidTr="00050378">
        <w:trPr>
          <w:tblCellSpacing w:w="7" w:type="dxa"/>
        </w:trPr>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CATANIA MARIO</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SCELTA CIVICA PER L'ITALIA</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08/01/2014</w:t>
            </w:r>
          </w:p>
        </w:tc>
      </w:tr>
      <w:tr w:rsidR="00050378" w:rsidRPr="00050378" w:rsidTr="00050378">
        <w:trPr>
          <w:tblCellSpacing w:w="7" w:type="dxa"/>
        </w:trPr>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VITELLI PAOLO</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SCELTA CIVICA PER L'ITALIA</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08/01/2014</w:t>
            </w:r>
          </w:p>
        </w:tc>
      </w:tr>
      <w:tr w:rsidR="00050378" w:rsidRPr="00050378" w:rsidTr="00050378">
        <w:trPr>
          <w:tblCellSpacing w:w="7" w:type="dxa"/>
        </w:trPr>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CAPUA ILARIA</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SCELTA CIVICA PER L'ITALIA</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08/01/2014</w:t>
            </w:r>
          </w:p>
        </w:tc>
      </w:tr>
    </w:tbl>
    <w:p w:rsidR="00050378" w:rsidRPr="00050378" w:rsidRDefault="00050378" w:rsidP="00050378">
      <w:pPr>
        <w:spacing w:before="100" w:beforeAutospacing="1" w:after="100" w:afterAutospacing="1" w:line="240" w:lineRule="auto"/>
        <w:outlineLvl w:val="5"/>
        <w:rPr>
          <w:rFonts w:ascii="Times New Roman" w:eastAsia="Times New Roman" w:hAnsi="Times New Roman" w:cs="Times New Roman"/>
          <w:b/>
          <w:bCs/>
          <w:sz w:val="15"/>
          <w:szCs w:val="15"/>
          <w:lang w:eastAsia="it-IT"/>
        </w:rPr>
      </w:pPr>
      <w:r w:rsidRPr="00050378">
        <w:rPr>
          <w:rFonts w:ascii="Times New Roman" w:eastAsia="Times New Roman" w:hAnsi="Times New Roman" w:cs="Times New Roman"/>
          <w:b/>
          <w:bCs/>
          <w:sz w:val="15"/>
          <w:szCs w:val="15"/>
          <w:lang w:eastAsia="it-IT"/>
        </w:rPr>
        <w:t xml:space="preserve">Stato iter: </w:t>
      </w:r>
    </w:p>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b/>
          <w:bCs/>
          <w:sz w:val="24"/>
          <w:szCs w:val="24"/>
          <w:lang w:eastAsia="it-IT"/>
        </w:rPr>
        <w:t>CONCLUSO il 08/01/2014</w:t>
      </w:r>
    </w:p>
    <w:tbl>
      <w:tblPr>
        <w:tblW w:w="0" w:type="auto"/>
        <w:tblCellSpacing w:w="7" w:type="dxa"/>
        <w:tblCellMar>
          <w:top w:w="15" w:type="dxa"/>
          <w:left w:w="15" w:type="dxa"/>
          <w:bottom w:w="15" w:type="dxa"/>
          <w:right w:w="15" w:type="dxa"/>
        </w:tblCellMar>
        <w:tblLook w:val="04A0"/>
      </w:tblPr>
      <w:tblGrid>
        <w:gridCol w:w="59"/>
        <w:gridCol w:w="3145"/>
        <w:gridCol w:w="14"/>
        <w:gridCol w:w="6421"/>
        <w:gridCol w:w="57"/>
      </w:tblGrid>
      <w:tr w:rsidR="00050378" w:rsidRPr="00050378" w:rsidTr="00050378">
        <w:trPr>
          <w:gridAfter w:val="1"/>
          <w:tblHeader/>
          <w:tblCellSpacing w:w="7" w:type="dxa"/>
        </w:trPr>
        <w:tc>
          <w:tcPr>
            <w:tcW w:w="0" w:type="auto"/>
            <w:gridSpan w:val="4"/>
            <w:tcBorders>
              <w:top w:val="nil"/>
              <w:left w:val="nil"/>
              <w:bottom w:val="nil"/>
              <w:right w:val="nil"/>
            </w:tcBorders>
            <w:vAlign w:val="center"/>
            <w:hideMark/>
          </w:tcPr>
          <w:p w:rsidR="00050378" w:rsidRPr="00050378" w:rsidRDefault="00050378" w:rsidP="00050378">
            <w:pPr>
              <w:spacing w:after="0" w:line="240" w:lineRule="auto"/>
              <w:jc w:val="center"/>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Partecipanti allo svolgimento/discussione</w:t>
            </w:r>
          </w:p>
        </w:tc>
      </w:tr>
      <w:tr w:rsidR="00050378" w:rsidRPr="00050378" w:rsidTr="00050378">
        <w:trPr>
          <w:gridAfter w:val="1"/>
          <w:tblHeader/>
          <w:tblCellSpacing w:w="7" w:type="dxa"/>
        </w:trPr>
        <w:tc>
          <w:tcPr>
            <w:tcW w:w="0" w:type="auto"/>
            <w:gridSpan w:val="3"/>
            <w:vAlign w:val="center"/>
            <w:hideMark/>
          </w:tcPr>
          <w:p w:rsidR="00050378" w:rsidRPr="00050378" w:rsidRDefault="00050378" w:rsidP="00050378">
            <w:pPr>
              <w:spacing w:after="0" w:line="240" w:lineRule="auto"/>
              <w:jc w:val="center"/>
              <w:rPr>
                <w:rFonts w:ascii="Times New Roman" w:eastAsia="Times New Roman" w:hAnsi="Times New Roman" w:cs="Times New Roman"/>
                <w:b/>
                <w:bCs/>
                <w:sz w:val="24"/>
                <w:szCs w:val="24"/>
                <w:lang w:eastAsia="it-IT"/>
              </w:rPr>
            </w:pPr>
            <w:r w:rsidRPr="00050378">
              <w:rPr>
                <w:rFonts w:ascii="Times New Roman" w:eastAsia="Times New Roman" w:hAnsi="Times New Roman" w:cs="Times New Roman"/>
                <w:b/>
                <w:bCs/>
                <w:sz w:val="24"/>
                <w:szCs w:val="24"/>
                <w:lang w:eastAsia="it-IT"/>
              </w:rPr>
              <w:t>ILLUSTRAZIONE</w:t>
            </w:r>
          </w:p>
        </w:tc>
        <w:tc>
          <w:tcPr>
            <w:tcW w:w="0" w:type="auto"/>
            <w:vAlign w:val="center"/>
            <w:hideMark/>
          </w:tcPr>
          <w:p w:rsidR="00050378" w:rsidRPr="00050378" w:rsidRDefault="00050378" w:rsidP="00050378">
            <w:pPr>
              <w:spacing w:after="0" w:line="240" w:lineRule="auto"/>
              <w:jc w:val="right"/>
              <w:rPr>
                <w:rFonts w:ascii="Times New Roman" w:eastAsia="Times New Roman" w:hAnsi="Times New Roman" w:cs="Times New Roman"/>
                <w:b/>
                <w:bCs/>
                <w:sz w:val="24"/>
                <w:szCs w:val="24"/>
                <w:lang w:eastAsia="it-IT"/>
              </w:rPr>
            </w:pPr>
            <w:r w:rsidRPr="00050378">
              <w:rPr>
                <w:rFonts w:ascii="Times New Roman" w:eastAsia="Times New Roman" w:hAnsi="Times New Roman" w:cs="Times New Roman"/>
                <w:b/>
                <w:bCs/>
                <w:sz w:val="24"/>
                <w:szCs w:val="24"/>
                <w:lang w:eastAsia="it-IT"/>
              </w:rPr>
              <w:t>25/11/2013</w:t>
            </w:r>
          </w:p>
        </w:tc>
      </w:tr>
      <w:tr w:rsidR="00050378" w:rsidRPr="00050378" w:rsidTr="00050378">
        <w:trPr>
          <w:gridAfter w:val="1"/>
          <w:tblCellSpacing w:w="7" w:type="dxa"/>
        </w:trPr>
        <w:tc>
          <w:tcPr>
            <w:tcW w:w="0" w:type="auto"/>
            <w:vAlign w:val="center"/>
            <w:hideMark/>
          </w:tcPr>
          <w:p w:rsidR="00050378" w:rsidRPr="00050378" w:rsidRDefault="00050378" w:rsidP="00050378">
            <w:pPr>
              <w:spacing w:after="0" w:line="240" w:lineRule="auto"/>
              <w:jc w:val="center"/>
              <w:rPr>
                <w:rFonts w:ascii="Times New Roman" w:eastAsia="Times New Roman" w:hAnsi="Times New Roman" w:cs="Times New Roman"/>
                <w:sz w:val="24"/>
                <w:szCs w:val="24"/>
                <w:lang w:eastAsia="it-IT"/>
              </w:rPr>
            </w:pP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 xml:space="preserve">GNECCHI MARIALUISA </w:t>
            </w:r>
          </w:p>
        </w:tc>
        <w:tc>
          <w:tcPr>
            <w:tcW w:w="0" w:type="auto"/>
            <w:gridSpan w:val="2"/>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PARTITO DEMOCRATICO</w:t>
            </w:r>
          </w:p>
        </w:tc>
      </w:tr>
      <w:tr w:rsidR="00050378" w:rsidRPr="00050378" w:rsidTr="00050378">
        <w:trPr>
          <w:tblCellSpacing w:w="7" w:type="dxa"/>
        </w:trPr>
        <w:tc>
          <w:tcPr>
            <w:tcW w:w="0" w:type="auto"/>
            <w:gridSpan w:val="5"/>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 </w:t>
            </w:r>
          </w:p>
        </w:tc>
      </w:tr>
      <w:tr w:rsidR="00050378" w:rsidRPr="00050378" w:rsidTr="00050378">
        <w:trPr>
          <w:tblHeader/>
          <w:tblCellSpacing w:w="7" w:type="dxa"/>
        </w:trPr>
        <w:tc>
          <w:tcPr>
            <w:tcW w:w="0" w:type="auto"/>
            <w:gridSpan w:val="3"/>
            <w:vAlign w:val="center"/>
            <w:hideMark/>
          </w:tcPr>
          <w:p w:rsidR="00050378" w:rsidRPr="00050378" w:rsidRDefault="00050378" w:rsidP="00050378">
            <w:pPr>
              <w:spacing w:after="0" w:line="240" w:lineRule="auto"/>
              <w:jc w:val="center"/>
              <w:rPr>
                <w:rFonts w:ascii="Times New Roman" w:eastAsia="Times New Roman" w:hAnsi="Times New Roman" w:cs="Times New Roman"/>
                <w:b/>
                <w:bCs/>
                <w:sz w:val="24"/>
                <w:szCs w:val="24"/>
                <w:lang w:eastAsia="it-IT"/>
              </w:rPr>
            </w:pPr>
            <w:r w:rsidRPr="00050378">
              <w:rPr>
                <w:rFonts w:ascii="Times New Roman" w:eastAsia="Times New Roman" w:hAnsi="Times New Roman" w:cs="Times New Roman"/>
                <w:b/>
                <w:bCs/>
                <w:sz w:val="24"/>
                <w:szCs w:val="24"/>
                <w:lang w:eastAsia="it-IT"/>
              </w:rPr>
              <w:t>INTERVENTO PARLAMENTARE</w:t>
            </w:r>
          </w:p>
        </w:tc>
        <w:tc>
          <w:tcPr>
            <w:tcW w:w="0" w:type="auto"/>
            <w:vAlign w:val="center"/>
            <w:hideMark/>
          </w:tcPr>
          <w:p w:rsidR="00050378" w:rsidRPr="00050378" w:rsidRDefault="00050378" w:rsidP="00050378">
            <w:pPr>
              <w:spacing w:after="0" w:line="240" w:lineRule="auto"/>
              <w:jc w:val="right"/>
              <w:rPr>
                <w:rFonts w:ascii="Times New Roman" w:eastAsia="Times New Roman" w:hAnsi="Times New Roman" w:cs="Times New Roman"/>
                <w:b/>
                <w:bCs/>
                <w:sz w:val="24"/>
                <w:szCs w:val="24"/>
                <w:lang w:eastAsia="it-IT"/>
              </w:rPr>
            </w:pPr>
            <w:r w:rsidRPr="00050378">
              <w:rPr>
                <w:rFonts w:ascii="Times New Roman" w:eastAsia="Times New Roman" w:hAnsi="Times New Roman" w:cs="Times New Roman"/>
                <w:b/>
                <w:bCs/>
                <w:sz w:val="24"/>
                <w:szCs w:val="24"/>
                <w:lang w:eastAsia="it-IT"/>
              </w:rPr>
              <w:t>25/11/2013</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0"/>
                <w:szCs w:val="20"/>
                <w:lang w:eastAsia="it-IT"/>
              </w:rPr>
            </w:pPr>
          </w:p>
        </w:tc>
      </w:tr>
      <w:tr w:rsidR="00050378" w:rsidRPr="00050378" w:rsidTr="00050378">
        <w:trPr>
          <w:tblCellSpacing w:w="7" w:type="dxa"/>
        </w:trPr>
        <w:tc>
          <w:tcPr>
            <w:tcW w:w="0" w:type="auto"/>
            <w:vAlign w:val="center"/>
            <w:hideMark/>
          </w:tcPr>
          <w:p w:rsidR="00050378" w:rsidRPr="00050378" w:rsidRDefault="00050378" w:rsidP="00050378">
            <w:pPr>
              <w:spacing w:after="0" w:line="240" w:lineRule="auto"/>
              <w:jc w:val="center"/>
              <w:rPr>
                <w:rFonts w:ascii="Times New Roman" w:eastAsia="Times New Roman" w:hAnsi="Times New Roman" w:cs="Times New Roman"/>
                <w:sz w:val="24"/>
                <w:szCs w:val="24"/>
                <w:lang w:eastAsia="it-IT"/>
              </w:rPr>
            </w:pP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 xml:space="preserve">PALESE ROCCO </w:t>
            </w:r>
          </w:p>
        </w:tc>
        <w:tc>
          <w:tcPr>
            <w:tcW w:w="0" w:type="auto"/>
            <w:gridSpan w:val="2"/>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FORZA ITALIA - IL POPOLO DELLA LIBERTA' - BERLUSCONI PRESIDENTE</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0"/>
                <w:szCs w:val="20"/>
                <w:lang w:eastAsia="it-IT"/>
              </w:rPr>
            </w:pPr>
          </w:p>
        </w:tc>
      </w:tr>
      <w:tr w:rsidR="00050378" w:rsidRPr="00050378" w:rsidTr="00050378">
        <w:trPr>
          <w:tblCellSpacing w:w="7" w:type="dxa"/>
        </w:trPr>
        <w:tc>
          <w:tcPr>
            <w:tcW w:w="0" w:type="auto"/>
            <w:vAlign w:val="center"/>
            <w:hideMark/>
          </w:tcPr>
          <w:p w:rsidR="00050378" w:rsidRPr="00050378" w:rsidRDefault="00050378" w:rsidP="00050378">
            <w:pPr>
              <w:spacing w:after="0" w:line="240" w:lineRule="auto"/>
              <w:jc w:val="center"/>
              <w:rPr>
                <w:rFonts w:ascii="Times New Roman" w:eastAsia="Times New Roman" w:hAnsi="Times New Roman" w:cs="Times New Roman"/>
                <w:sz w:val="24"/>
                <w:szCs w:val="24"/>
                <w:lang w:eastAsia="it-IT"/>
              </w:rPr>
            </w:pP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 xml:space="preserve">FRACCARO RICCARDO </w:t>
            </w:r>
          </w:p>
        </w:tc>
        <w:tc>
          <w:tcPr>
            <w:tcW w:w="0" w:type="auto"/>
            <w:gridSpan w:val="2"/>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MOVIMENTO 5 STELLE</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0"/>
                <w:szCs w:val="20"/>
                <w:lang w:eastAsia="it-IT"/>
              </w:rPr>
            </w:pPr>
          </w:p>
        </w:tc>
      </w:tr>
      <w:tr w:rsidR="00050378" w:rsidRPr="00050378" w:rsidTr="00050378">
        <w:trPr>
          <w:tblCellSpacing w:w="7" w:type="dxa"/>
        </w:trPr>
        <w:tc>
          <w:tcPr>
            <w:tcW w:w="0" w:type="auto"/>
            <w:vAlign w:val="center"/>
            <w:hideMark/>
          </w:tcPr>
          <w:p w:rsidR="00050378" w:rsidRPr="00050378" w:rsidRDefault="00050378" w:rsidP="00050378">
            <w:pPr>
              <w:spacing w:after="0" w:line="240" w:lineRule="auto"/>
              <w:jc w:val="center"/>
              <w:rPr>
                <w:rFonts w:ascii="Times New Roman" w:eastAsia="Times New Roman" w:hAnsi="Times New Roman" w:cs="Times New Roman"/>
                <w:sz w:val="24"/>
                <w:szCs w:val="24"/>
                <w:lang w:eastAsia="it-IT"/>
              </w:rPr>
            </w:pP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 xml:space="preserve">BORDO FRANCO </w:t>
            </w:r>
          </w:p>
        </w:tc>
        <w:tc>
          <w:tcPr>
            <w:tcW w:w="0" w:type="auto"/>
            <w:gridSpan w:val="2"/>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SINISTRA ECOLOGIA LIBERTA'</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0"/>
                <w:szCs w:val="20"/>
                <w:lang w:eastAsia="it-IT"/>
              </w:rPr>
            </w:pPr>
          </w:p>
        </w:tc>
      </w:tr>
      <w:tr w:rsidR="00050378" w:rsidRPr="00050378" w:rsidTr="00050378">
        <w:trPr>
          <w:tblCellSpacing w:w="7" w:type="dxa"/>
        </w:trPr>
        <w:tc>
          <w:tcPr>
            <w:tcW w:w="0" w:type="auto"/>
            <w:vAlign w:val="center"/>
            <w:hideMark/>
          </w:tcPr>
          <w:p w:rsidR="00050378" w:rsidRPr="00050378" w:rsidRDefault="00050378" w:rsidP="00050378">
            <w:pPr>
              <w:spacing w:after="0" w:line="240" w:lineRule="auto"/>
              <w:jc w:val="center"/>
              <w:rPr>
                <w:rFonts w:ascii="Times New Roman" w:eastAsia="Times New Roman" w:hAnsi="Times New Roman" w:cs="Times New Roman"/>
                <w:sz w:val="24"/>
                <w:szCs w:val="24"/>
                <w:lang w:eastAsia="it-IT"/>
              </w:rPr>
            </w:pP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 xml:space="preserve">VILLAROSA ALESSIO MATTIA </w:t>
            </w:r>
          </w:p>
        </w:tc>
        <w:tc>
          <w:tcPr>
            <w:tcW w:w="0" w:type="auto"/>
            <w:gridSpan w:val="2"/>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MOVIMENTO 5 STELLE</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0"/>
                <w:szCs w:val="20"/>
                <w:lang w:eastAsia="it-IT"/>
              </w:rPr>
            </w:pPr>
          </w:p>
        </w:tc>
      </w:tr>
      <w:tr w:rsidR="00050378" w:rsidRPr="00050378" w:rsidTr="00050378">
        <w:trPr>
          <w:tblCellSpacing w:w="7" w:type="dxa"/>
        </w:trPr>
        <w:tc>
          <w:tcPr>
            <w:tcW w:w="0" w:type="auto"/>
            <w:gridSpan w:val="5"/>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 </w:t>
            </w:r>
          </w:p>
        </w:tc>
      </w:tr>
      <w:tr w:rsidR="00050378" w:rsidRPr="00050378" w:rsidTr="00050378">
        <w:trPr>
          <w:tblHeader/>
          <w:tblCellSpacing w:w="7" w:type="dxa"/>
        </w:trPr>
        <w:tc>
          <w:tcPr>
            <w:tcW w:w="0" w:type="auto"/>
            <w:gridSpan w:val="3"/>
            <w:vAlign w:val="center"/>
            <w:hideMark/>
          </w:tcPr>
          <w:p w:rsidR="00050378" w:rsidRPr="00050378" w:rsidRDefault="00050378" w:rsidP="00050378">
            <w:pPr>
              <w:spacing w:after="0" w:line="240" w:lineRule="auto"/>
              <w:jc w:val="center"/>
              <w:rPr>
                <w:rFonts w:ascii="Times New Roman" w:eastAsia="Times New Roman" w:hAnsi="Times New Roman" w:cs="Times New Roman"/>
                <w:b/>
                <w:bCs/>
                <w:sz w:val="24"/>
                <w:szCs w:val="24"/>
                <w:lang w:eastAsia="it-IT"/>
              </w:rPr>
            </w:pPr>
            <w:r w:rsidRPr="00050378">
              <w:rPr>
                <w:rFonts w:ascii="Times New Roman" w:eastAsia="Times New Roman" w:hAnsi="Times New Roman" w:cs="Times New Roman"/>
                <w:b/>
                <w:bCs/>
                <w:sz w:val="24"/>
                <w:szCs w:val="24"/>
                <w:lang w:eastAsia="it-IT"/>
              </w:rPr>
              <w:t>INTERVENTO GOVERNO</w:t>
            </w:r>
          </w:p>
        </w:tc>
        <w:tc>
          <w:tcPr>
            <w:tcW w:w="0" w:type="auto"/>
            <w:vAlign w:val="center"/>
            <w:hideMark/>
          </w:tcPr>
          <w:p w:rsidR="00050378" w:rsidRPr="00050378" w:rsidRDefault="00050378" w:rsidP="00050378">
            <w:pPr>
              <w:spacing w:after="0" w:line="240" w:lineRule="auto"/>
              <w:jc w:val="right"/>
              <w:rPr>
                <w:rFonts w:ascii="Times New Roman" w:eastAsia="Times New Roman" w:hAnsi="Times New Roman" w:cs="Times New Roman"/>
                <w:b/>
                <w:bCs/>
                <w:sz w:val="24"/>
                <w:szCs w:val="24"/>
                <w:lang w:eastAsia="it-IT"/>
              </w:rPr>
            </w:pPr>
            <w:r w:rsidRPr="00050378">
              <w:rPr>
                <w:rFonts w:ascii="Times New Roman" w:eastAsia="Times New Roman" w:hAnsi="Times New Roman" w:cs="Times New Roman"/>
                <w:b/>
                <w:bCs/>
                <w:sz w:val="24"/>
                <w:szCs w:val="24"/>
                <w:lang w:eastAsia="it-IT"/>
              </w:rPr>
              <w:t>25/11/2013</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0"/>
                <w:szCs w:val="20"/>
                <w:lang w:eastAsia="it-IT"/>
              </w:rPr>
            </w:pPr>
          </w:p>
        </w:tc>
      </w:tr>
      <w:tr w:rsidR="00050378" w:rsidRPr="00050378" w:rsidTr="00050378">
        <w:trPr>
          <w:tblCellSpacing w:w="7" w:type="dxa"/>
        </w:trPr>
        <w:tc>
          <w:tcPr>
            <w:tcW w:w="0" w:type="auto"/>
            <w:vAlign w:val="center"/>
            <w:hideMark/>
          </w:tcPr>
          <w:p w:rsidR="00050378" w:rsidRPr="00050378" w:rsidRDefault="00050378" w:rsidP="00050378">
            <w:pPr>
              <w:spacing w:after="0" w:line="240" w:lineRule="auto"/>
              <w:jc w:val="center"/>
              <w:rPr>
                <w:rFonts w:ascii="Times New Roman" w:eastAsia="Times New Roman" w:hAnsi="Times New Roman" w:cs="Times New Roman"/>
                <w:sz w:val="24"/>
                <w:szCs w:val="24"/>
                <w:lang w:eastAsia="it-IT"/>
              </w:rPr>
            </w:pP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 xml:space="preserve">GIOVANNINI ENRICO </w:t>
            </w:r>
          </w:p>
        </w:tc>
        <w:tc>
          <w:tcPr>
            <w:tcW w:w="0" w:type="auto"/>
            <w:gridSpan w:val="2"/>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MINISTRO LAVORO E POLITICHE SOCIALI</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0"/>
                <w:szCs w:val="20"/>
                <w:lang w:eastAsia="it-IT"/>
              </w:rPr>
            </w:pPr>
          </w:p>
        </w:tc>
      </w:tr>
      <w:tr w:rsidR="00050378" w:rsidRPr="00050378" w:rsidTr="00050378">
        <w:trPr>
          <w:tblCellSpacing w:w="7" w:type="dxa"/>
        </w:trPr>
        <w:tc>
          <w:tcPr>
            <w:tcW w:w="0" w:type="auto"/>
            <w:gridSpan w:val="5"/>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lastRenderedPageBreak/>
              <w:t> </w:t>
            </w:r>
          </w:p>
        </w:tc>
      </w:tr>
      <w:tr w:rsidR="00050378" w:rsidRPr="00050378" w:rsidTr="00050378">
        <w:trPr>
          <w:tblHeader/>
          <w:tblCellSpacing w:w="7" w:type="dxa"/>
        </w:trPr>
        <w:tc>
          <w:tcPr>
            <w:tcW w:w="0" w:type="auto"/>
            <w:gridSpan w:val="3"/>
            <w:vAlign w:val="center"/>
            <w:hideMark/>
          </w:tcPr>
          <w:p w:rsidR="00050378" w:rsidRPr="00050378" w:rsidRDefault="00050378" w:rsidP="00050378">
            <w:pPr>
              <w:spacing w:after="0" w:line="240" w:lineRule="auto"/>
              <w:jc w:val="center"/>
              <w:rPr>
                <w:rFonts w:ascii="Times New Roman" w:eastAsia="Times New Roman" w:hAnsi="Times New Roman" w:cs="Times New Roman"/>
                <w:b/>
                <w:bCs/>
                <w:sz w:val="24"/>
                <w:szCs w:val="24"/>
                <w:lang w:eastAsia="it-IT"/>
              </w:rPr>
            </w:pPr>
            <w:r w:rsidRPr="00050378">
              <w:rPr>
                <w:rFonts w:ascii="Times New Roman" w:eastAsia="Times New Roman" w:hAnsi="Times New Roman" w:cs="Times New Roman"/>
                <w:b/>
                <w:bCs/>
                <w:sz w:val="24"/>
                <w:szCs w:val="24"/>
                <w:lang w:eastAsia="it-IT"/>
              </w:rPr>
              <w:t>PARERE GOVERNO</w:t>
            </w:r>
          </w:p>
        </w:tc>
        <w:tc>
          <w:tcPr>
            <w:tcW w:w="0" w:type="auto"/>
            <w:vAlign w:val="center"/>
            <w:hideMark/>
          </w:tcPr>
          <w:p w:rsidR="00050378" w:rsidRPr="00050378" w:rsidRDefault="00050378" w:rsidP="00050378">
            <w:pPr>
              <w:spacing w:after="0" w:line="240" w:lineRule="auto"/>
              <w:jc w:val="right"/>
              <w:rPr>
                <w:rFonts w:ascii="Times New Roman" w:eastAsia="Times New Roman" w:hAnsi="Times New Roman" w:cs="Times New Roman"/>
                <w:b/>
                <w:bCs/>
                <w:sz w:val="24"/>
                <w:szCs w:val="24"/>
                <w:lang w:eastAsia="it-IT"/>
              </w:rPr>
            </w:pPr>
            <w:r w:rsidRPr="00050378">
              <w:rPr>
                <w:rFonts w:ascii="Times New Roman" w:eastAsia="Times New Roman" w:hAnsi="Times New Roman" w:cs="Times New Roman"/>
                <w:b/>
                <w:bCs/>
                <w:sz w:val="24"/>
                <w:szCs w:val="24"/>
                <w:lang w:eastAsia="it-IT"/>
              </w:rPr>
              <w:t>08/01/2014</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0"/>
                <w:szCs w:val="20"/>
                <w:lang w:eastAsia="it-IT"/>
              </w:rPr>
            </w:pPr>
          </w:p>
        </w:tc>
      </w:tr>
      <w:tr w:rsidR="00050378" w:rsidRPr="00050378" w:rsidTr="00050378">
        <w:trPr>
          <w:tblCellSpacing w:w="7" w:type="dxa"/>
        </w:trPr>
        <w:tc>
          <w:tcPr>
            <w:tcW w:w="0" w:type="auto"/>
            <w:vAlign w:val="center"/>
            <w:hideMark/>
          </w:tcPr>
          <w:p w:rsidR="00050378" w:rsidRPr="00050378" w:rsidRDefault="00050378" w:rsidP="00050378">
            <w:pPr>
              <w:spacing w:after="0" w:line="240" w:lineRule="auto"/>
              <w:jc w:val="center"/>
              <w:rPr>
                <w:rFonts w:ascii="Times New Roman" w:eastAsia="Times New Roman" w:hAnsi="Times New Roman" w:cs="Times New Roman"/>
                <w:sz w:val="24"/>
                <w:szCs w:val="24"/>
                <w:lang w:eastAsia="it-IT"/>
              </w:rPr>
            </w:pP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 xml:space="preserve">GUERRA MARIA CECILIA </w:t>
            </w:r>
          </w:p>
        </w:tc>
        <w:tc>
          <w:tcPr>
            <w:tcW w:w="0" w:type="auto"/>
            <w:gridSpan w:val="2"/>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VICE MINISTRO LAVORO E POLITICHE SOCIALI</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0"/>
                <w:szCs w:val="20"/>
                <w:lang w:eastAsia="it-IT"/>
              </w:rPr>
            </w:pPr>
          </w:p>
        </w:tc>
      </w:tr>
      <w:tr w:rsidR="00050378" w:rsidRPr="00050378" w:rsidTr="00050378">
        <w:trPr>
          <w:tblCellSpacing w:w="7" w:type="dxa"/>
        </w:trPr>
        <w:tc>
          <w:tcPr>
            <w:tcW w:w="0" w:type="auto"/>
            <w:gridSpan w:val="5"/>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 </w:t>
            </w:r>
          </w:p>
        </w:tc>
      </w:tr>
      <w:tr w:rsidR="00050378" w:rsidRPr="00050378" w:rsidTr="00050378">
        <w:trPr>
          <w:tblHeader/>
          <w:tblCellSpacing w:w="7" w:type="dxa"/>
        </w:trPr>
        <w:tc>
          <w:tcPr>
            <w:tcW w:w="0" w:type="auto"/>
            <w:gridSpan w:val="3"/>
            <w:vAlign w:val="center"/>
            <w:hideMark/>
          </w:tcPr>
          <w:p w:rsidR="00050378" w:rsidRPr="00050378" w:rsidRDefault="00050378" w:rsidP="00050378">
            <w:pPr>
              <w:spacing w:after="0" w:line="240" w:lineRule="auto"/>
              <w:jc w:val="center"/>
              <w:rPr>
                <w:rFonts w:ascii="Times New Roman" w:eastAsia="Times New Roman" w:hAnsi="Times New Roman" w:cs="Times New Roman"/>
                <w:b/>
                <w:bCs/>
                <w:sz w:val="24"/>
                <w:szCs w:val="24"/>
                <w:lang w:eastAsia="it-IT"/>
              </w:rPr>
            </w:pPr>
            <w:r w:rsidRPr="00050378">
              <w:rPr>
                <w:rFonts w:ascii="Times New Roman" w:eastAsia="Times New Roman" w:hAnsi="Times New Roman" w:cs="Times New Roman"/>
                <w:b/>
                <w:bCs/>
                <w:sz w:val="24"/>
                <w:szCs w:val="24"/>
                <w:lang w:eastAsia="it-IT"/>
              </w:rPr>
              <w:t>DICHIARAZIONE VOTO</w:t>
            </w:r>
          </w:p>
        </w:tc>
        <w:tc>
          <w:tcPr>
            <w:tcW w:w="0" w:type="auto"/>
            <w:vAlign w:val="center"/>
            <w:hideMark/>
          </w:tcPr>
          <w:p w:rsidR="00050378" w:rsidRPr="00050378" w:rsidRDefault="00050378" w:rsidP="00050378">
            <w:pPr>
              <w:spacing w:after="0" w:line="240" w:lineRule="auto"/>
              <w:jc w:val="right"/>
              <w:rPr>
                <w:rFonts w:ascii="Times New Roman" w:eastAsia="Times New Roman" w:hAnsi="Times New Roman" w:cs="Times New Roman"/>
                <w:b/>
                <w:bCs/>
                <w:sz w:val="24"/>
                <w:szCs w:val="24"/>
                <w:lang w:eastAsia="it-IT"/>
              </w:rPr>
            </w:pPr>
            <w:r w:rsidRPr="00050378">
              <w:rPr>
                <w:rFonts w:ascii="Times New Roman" w:eastAsia="Times New Roman" w:hAnsi="Times New Roman" w:cs="Times New Roman"/>
                <w:b/>
                <w:bCs/>
                <w:sz w:val="24"/>
                <w:szCs w:val="24"/>
                <w:lang w:eastAsia="it-IT"/>
              </w:rPr>
              <w:t>08/01/2014</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0"/>
                <w:szCs w:val="20"/>
                <w:lang w:eastAsia="it-IT"/>
              </w:rPr>
            </w:pPr>
          </w:p>
        </w:tc>
      </w:tr>
      <w:tr w:rsidR="00050378" w:rsidRPr="00050378" w:rsidTr="00050378">
        <w:trPr>
          <w:tblCellSpacing w:w="7" w:type="dxa"/>
        </w:trPr>
        <w:tc>
          <w:tcPr>
            <w:tcW w:w="0" w:type="auto"/>
            <w:vAlign w:val="center"/>
            <w:hideMark/>
          </w:tcPr>
          <w:p w:rsidR="00050378" w:rsidRPr="00050378" w:rsidRDefault="00050378" w:rsidP="00050378">
            <w:pPr>
              <w:spacing w:after="0" w:line="240" w:lineRule="auto"/>
              <w:jc w:val="center"/>
              <w:rPr>
                <w:rFonts w:ascii="Times New Roman" w:eastAsia="Times New Roman" w:hAnsi="Times New Roman" w:cs="Times New Roman"/>
                <w:sz w:val="24"/>
                <w:szCs w:val="24"/>
                <w:lang w:eastAsia="it-IT"/>
              </w:rPr>
            </w:pP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 xml:space="preserve">MELONI GIORGIA </w:t>
            </w:r>
          </w:p>
        </w:tc>
        <w:tc>
          <w:tcPr>
            <w:tcW w:w="0" w:type="auto"/>
            <w:gridSpan w:val="2"/>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FRATELLI D'ITALIA</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0"/>
                <w:szCs w:val="20"/>
                <w:lang w:eastAsia="it-IT"/>
              </w:rPr>
            </w:pPr>
          </w:p>
        </w:tc>
      </w:tr>
      <w:tr w:rsidR="00050378" w:rsidRPr="00050378" w:rsidTr="00050378">
        <w:trPr>
          <w:tblCellSpacing w:w="7" w:type="dxa"/>
        </w:trPr>
        <w:tc>
          <w:tcPr>
            <w:tcW w:w="0" w:type="auto"/>
            <w:vAlign w:val="center"/>
            <w:hideMark/>
          </w:tcPr>
          <w:p w:rsidR="00050378" w:rsidRPr="00050378" w:rsidRDefault="00050378" w:rsidP="00050378">
            <w:pPr>
              <w:spacing w:after="0" w:line="240" w:lineRule="auto"/>
              <w:jc w:val="center"/>
              <w:rPr>
                <w:rFonts w:ascii="Times New Roman" w:eastAsia="Times New Roman" w:hAnsi="Times New Roman" w:cs="Times New Roman"/>
                <w:sz w:val="24"/>
                <w:szCs w:val="24"/>
                <w:lang w:eastAsia="it-IT"/>
              </w:rPr>
            </w:pP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 xml:space="preserve">ROSSI DOMENICO </w:t>
            </w:r>
          </w:p>
        </w:tc>
        <w:tc>
          <w:tcPr>
            <w:tcW w:w="0" w:type="auto"/>
            <w:gridSpan w:val="2"/>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PER L'ITALIA</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0"/>
                <w:szCs w:val="20"/>
                <w:lang w:eastAsia="it-IT"/>
              </w:rPr>
            </w:pPr>
          </w:p>
        </w:tc>
      </w:tr>
      <w:tr w:rsidR="00050378" w:rsidRPr="00050378" w:rsidTr="00050378">
        <w:trPr>
          <w:tblCellSpacing w:w="7" w:type="dxa"/>
        </w:trPr>
        <w:tc>
          <w:tcPr>
            <w:tcW w:w="0" w:type="auto"/>
            <w:vAlign w:val="center"/>
            <w:hideMark/>
          </w:tcPr>
          <w:p w:rsidR="00050378" w:rsidRPr="00050378" w:rsidRDefault="00050378" w:rsidP="00050378">
            <w:pPr>
              <w:spacing w:after="0" w:line="240" w:lineRule="auto"/>
              <w:jc w:val="center"/>
              <w:rPr>
                <w:rFonts w:ascii="Times New Roman" w:eastAsia="Times New Roman" w:hAnsi="Times New Roman" w:cs="Times New Roman"/>
                <w:sz w:val="24"/>
                <w:szCs w:val="24"/>
                <w:lang w:eastAsia="it-IT"/>
              </w:rPr>
            </w:pP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proofErr w:type="spellStart"/>
            <w:r w:rsidRPr="00050378">
              <w:rPr>
                <w:rFonts w:ascii="Times New Roman" w:eastAsia="Times New Roman" w:hAnsi="Times New Roman" w:cs="Times New Roman"/>
                <w:sz w:val="24"/>
                <w:szCs w:val="24"/>
                <w:lang w:eastAsia="it-IT"/>
              </w:rPr>
              <w:t>DI</w:t>
            </w:r>
            <w:proofErr w:type="spellEnd"/>
            <w:r w:rsidRPr="00050378">
              <w:rPr>
                <w:rFonts w:ascii="Times New Roman" w:eastAsia="Times New Roman" w:hAnsi="Times New Roman" w:cs="Times New Roman"/>
                <w:sz w:val="24"/>
                <w:szCs w:val="24"/>
                <w:lang w:eastAsia="it-IT"/>
              </w:rPr>
              <w:t xml:space="preserve"> GIOIA LELLO </w:t>
            </w:r>
          </w:p>
        </w:tc>
        <w:tc>
          <w:tcPr>
            <w:tcW w:w="0" w:type="auto"/>
            <w:gridSpan w:val="2"/>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MISTO-PARTITO SOCIALISTA ITALIANO (PSI) - LIBERALI PER L'ITALIA (PLI)</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0"/>
                <w:szCs w:val="20"/>
                <w:lang w:eastAsia="it-IT"/>
              </w:rPr>
            </w:pPr>
          </w:p>
        </w:tc>
      </w:tr>
      <w:tr w:rsidR="00050378" w:rsidRPr="00050378" w:rsidTr="00050378">
        <w:trPr>
          <w:tblCellSpacing w:w="7" w:type="dxa"/>
        </w:trPr>
        <w:tc>
          <w:tcPr>
            <w:tcW w:w="0" w:type="auto"/>
            <w:vAlign w:val="center"/>
            <w:hideMark/>
          </w:tcPr>
          <w:p w:rsidR="00050378" w:rsidRPr="00050378" w:rsidRDefault="00050378" w:rsidP="00050378">
            <w:pPr>
              <w:spacing w:after="0" w:line="240" w:lineRule="auto"/>
              <w:jc w:val="center"/>
              <w:rPr>
                <w:rFonts w:ascii="Times New Roman" w:eastAsia="Times New Roman" w:hAnsi="Times New Roman" w:cs="Times New Roman"/>
                <w:sz w:val="24"/>
                <w:szCs w:val="24"/>
                <w:lang w:eastAsia="it-IT"/>
              </w:rPr>
            </w:pP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 xml:space="preserve">TINAGLI IRENE </w:t>
            </w:r>
          </w:p>
        </w:tc>
        <w:tc>
          <w:tcPr>
            <w:tcW w:w="0" w:type="auto"/>
            <w:gridSpan w:val="2"/>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SCELTA CIVICA PER L'ITALIA</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0"/>
                <w:szCs w:val="20"/>
                <w:lang w:eastAsia="it-IT"/>
              </w:rPr>
            </w:pPr>
          </w:p>
        </w:tc>
      </w:tr>
      <w:tr w:rsidR="00050378" w:rsidRPr="00050378" w:rsidTr="00050378">
        <w:trPr>
          <w:tblCellSpacing w:w="7" w:type="dxa"/>
        </w:trPr>
        <w:tc>
          <w:tcPr>
            <w:tcW w:w="0" w:type="auto"/>
            <w:vAlign w:val="center"/>
            <w:hideMark/>
          </w:tcPr>
          <w:p w:rsidR="00050378" w:rsidRPr="00050378" w:rsidRDefault="00050378" w:rsidP="00050378">
            <w:pPr>
              <w:spacing w:after="0" w:line="240" w:lineRule="auto"/>
              <w:jc w:val="center"/>
              <w:rPr>
                <w:rFonts w:ascii="Times New Roman" w:eastAsia="Times New Roman" w:hAnsi="Times New Roman" w:cs="Times New Roman"/>
                <w:sz w:val="24"/>
                <w:szCs w:val="24"/>
                <w:lang w:eastAsia="it-IT"/>
              </w:rPr>
            </w:pP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 xml:space="preserve">FEDRIGA MASSIMILIANO </w:t>
            </w:r>
          </w:p>
        </w:tc>
        <w:tc>
          <w:tcPr>
            <w:tcW w:w="0" w:type="auto"/>
            <w:gridSpan w:val="2"/>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LEGA NORD E AUTONOMIE</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0"/>
                <w:szCs w:val="20"/>
                <w:lang w:eastAsia="it-IT"/>
              </w:rPr>
            </w:pPr>
          </w:p>
        </w:tc>
      </w:tr>
      <w:tr w:rsidR="00050378" w:rsidRPr="00050378" w:rsidTr="00050378">
        <w:trPr>
          <w:tblCellSpacing w:w="7" w:type="dxa"/>
        </w:trPr>
        <w:tc>
          <w:tcPr>
            <w:tcW w:w="0" w:type="auto"/>
            <w:vAlign w:val="center"/>
            <w:hideMark/>
          </w:tcPr>
          <w:p w:rsidR="00050378" w:rsidRPr="00050378" w:rsidRDefault="00050378" w:rsidP="00050378">
            <w:pPr>
              <w:spacing w:after="0" w:line="240" w:lineRule="auto"/>
              <w:jc w:val="center"/>
              <w:rPr>
                <w:rFonts w:ascii="Times New Roman" w:eastAsia="Times New Roman" w:hAnsi="Times New Roman" w:cs="Times New Roman"/>
                <w:sz w:val="24"/>
                <w:szCs w:val="24"/>
                <w:lang w:eastAsia="it-IT"/>
              </w:rPr>
            </w:pP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 xml:space="preserve">ZANETTI ENRICO </w:t>
            </w:r>
          </w:p>
        </w:tc>
        <w:tc>
          <w:tcPr>
            <w:tcW w:w="0" w:type="auto"/>
            <w:gridSpan w:val="2"/>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SCELTA CIVICA PER L'ITALIA</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0"/>
                <w:szCs w:val="20"/>
                <w:lang w:eastAsia="it-IT"/>
              </w:rPr>
            </w:pPr>
          </w:p>
        </w:tc>
      </w:tr>
      <w:tr w:rsidR="00050378" w:rsidRPr="00050378" w:rsidTr="00050378">
        <w:trPr>
          <w:tblCellSpacing w:w="7" w:type="dxa"/>
        </w:trPr>
        <w:tc>
          <w:tcPr>
            <w:tcW w:w="0" w:type="auto"/>
            <w:vAlign w:val="center"/>
            <w:hideMark/>
          </w:tcPr>
          <w:p w:rsidR="00050378" w:rsidRPr="00050378" w:rsidRDefault="00050378" w:rsidP="00050378">
            <w:pPr>
              <w:spacing w:after="0" w:line="240" w:lineRule="auto"/>
              <w:jc w:val="center"/>
              <w:rPr>
                <w:rFonts w:ascii="Times New Roman" w:eastAsia="Times New Roman" w:hAnsi="Times New Roman" w:cs="Times New Roman"/>
                <w:sz w:val="24"/>
                <w:szCs w:val="24"/>
                <w:lang w:eastAsia="it-IT"/>
              </w:rPr>
            </w:pP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 xml:space="preserve">GALLI GIAMPAOLO </w:t>
            </w:r>
          </w:p>
        </w:tc>
        <w:tc>
          <w:tcPr>
            <w:tcW w:w="0" w:type="auto"/>
            <w:gridSpan w:val="2"/>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PARTITO DEMOCRATICO</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0"/>
                <w:szCs w:val="20"/>
                <w:lang w:eastAsia="it-IT"/>
              </w:rPr>
            </w:pPr>
          </w:p>
        </w:tc>
      </w:tr>
      <w:tr w:rsidR="00050378" w:rsidRPr="00050378" w:rsidTr="00050378">
        <w:trPr>
          <w:tblCellSpacing w:w="7" w:type="dxa"/>
        </w:trPr>
        <w:tc>
          <w:tcPr>
            <w:tcW w:w="0" w:type="auto"/>
            <w:vAlign w:val="center"/>
            <w:hideMark/>
          </w:tcPr>
          <w:p w:rsidR="00050378" w:rsidRPr="00050378" w:rsidRDefault="00050378" w:rsidP="00050378">
            <w:pPr>
              <w:spacing w:after="0" w:line="240" w:lineRule="auto"/>
              <w:jc w:val="center"/>
              <w:rPr>
                <w:rFonts w:ascii="Times New Roman" w:eastAsia="Times New Roman" w:hAnsi="Times New Roman" w:cs="Times New Roman"/>
                <w:sz w:val="24"/>
                <w:szCs w:val="24"/>
                <w:lang w:eastAsia="it-IT"/>
              </w:rPr>
            </w:pP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 xml:space="preserve">PIZZOLANTE SERGIO </w:t>
            </w:r>
          </w:p>
        </w:tc>
        <w:tc>
          <w:tcPr>
            <w:tcW w:w="0" w:type="auto"/>
            <w:gridSpan w:val="2"/>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NUOVO CENTRODESTRA</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0"/>
                <w:szCs w:val="20"/>
                <w:lang w:eastAsia="it-IT"/>
              </w:rPr>
            </w:pPr>
          </w:p>
        </w:tc>
      </w:tr>
      <w:tr w:rsidR="00050378" w:rsidRPr="00050378" w:rsidTr="00050378">
        <w:trPr>
          <w:tblCellSpacing w:w="7" w:type="dxa"/>
        </w:trPr>
        <w:tc>
          <w:tcPr>
            <w:tcW w:w="0" w:type="auto"/>
            <w:vAlign w:val="center"/>
            <w:hideMark/>
          </w:tcPr>
          <w:p w:rsidR="00050378" w:rsidRPr="00050378" w:rsidRDefault="00050378" w:rsidP="00050378">
            <w:pPr>
              <w:spacing w:after="0" w:line="240" w:lineRule="auto"/>
              <w:jc w:val="center"/>
              <w:rPr>
                <w:rFonts w:ascii="Times New Roman" w:eastAsia="Times New Roman" w:hAnsi="Times New Roman" w:cs="Times New Roman"/>
                <w:sz w:val="24"/>
                <w:szCs w:val="24"/>
                <w:lang w:eastAsia="it-IT"/>
              </w:rPr>
            </w:pP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proofErr w:type="spellStart"/>
            <w:r w:rsidRPr="00050378">
              <w:rPr>
                <w:rFonts w:ascii="Times New Roman" w:eastAsia="Times New Roman" w:hAnsi="Times New Roman" w:cs="Times New Roman"/>
                <w:sz w:val="24"/>
                <w:szCs w:val="24"/>
                <w:lang w:eastAsia="it-IT"/>
              </w:rPr>
              <w:t>DI</w:t>
            </w:r>
            <w:proofErr w:type="spellEnd"/>
            <w:r w:rsidRPr="00050378">
              <w:rPr>
                <w:rFonts w:ascii="Times New Roman" w:eastAsia="Times New Roman" w:hAnsi="Times New Roman" w:cs="Times New Roman"/>
                <w:sz w:val="24"/>
                <w:szCs w:val="24"/>
                <w:lang w:eastAsia="it-IT"/>
              </w:rPr>
              <w:t xml:space="preserve"> SALVO TITTI </w:t>
            </w:r>
          </w:p>
        </w:tc>
        <w:tc>
          <w:tcPr>
            <w:tcW w:w="0" w:type="auto"/>
            <w:gridSpan w:val="2"/>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SINISTRA ECOLOGIA LIBERTA'</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0"/>
                <w:szCs w:val="20"/>
                <w:lang w:eastAsia="it-IT"/>
              </w:rPr>
            </w:pPr>
          </w:p>
        </w:tc>
      </w:tr>
      <w:tr w:rsidR="00050378" w:rsidRPr="00050378" w:rsidTr="00050378">
        <w:trPr>
          <w:tblCellSpacing w:w="7" w:type="dxa"/>
        </w:trPr>
        <w:tc>
          <w:tcPr>
            <w:tcW w:w="0" w:type="auto"/>
            <w:vAlign w:val="center"/>
            <w:hideMark/>
          </w:tcPr>
          <w:p w:rsidR="00050378" w:rsidRPr="00050378" w:rsidRDefault="00050378" w:rsidP="00050378">
            <w:pPr>
              <w:spacing w:after="0" w:line="240" w:lineRule="auto"/>
              <w:jc w:val="center"/>
              <w:rPr>
                <w:rFonts w:ascii="Times New Roman" w:eastAsia="Times New Roman" w:hAnsi="Times New Roman" w:cs="Times New Roman"/>
                <w:sz w:val="24"/>
                <w:szCs w:val="24"/>
                <w:lang w:eastAsia="it-IT"/>
              </w:rPr>
            </w:pP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 xml:space="preserve">POLVERINI RENATA </w:t>
            </w:r>
          </w:p>
        </w:tc>
        <w:tc>
          <w:tcPr>
            <w:tcW w:w="0" w:type="auto"/>
            <w:gridSpan w:val="2"/>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FORZA ITALIA - IL POPOLO DELLA LIBERTA' - BERLUSCONI PRESIDENTE</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0"/>
                <w:szCs w:val="20"/>
                <w:lang w:eastAsia="it-IT"/>
              </w:rPr>
            </w:pPr>
          </w:p>
        </w:tc>
      </w:tr>
      <w:tr w:rsidR="00050378" w:rsidRPr="00050378" w:rsidTr="00050378">
        <w:trPr>
          <w:tblCellSpacing w:w="7" w:type="dxa"/>
        </w:trPr>
        <w:tc>
          <w:tcPr>
            <w:tcW w:w="0" w:type="auto"/>
            <w:vAlign w:val="center"/>
            <w:hideMark/>
          </w:tcPr>
          <w:p w:rsidR="00050378" w:rsidRPr="00050378" w:rsidRDefault="00050378" w:rsidP="00050378">
            <w:pPr>
              <w:spacing w:after="0" w:line="240" w:lineRule="auto"/>
              <w:jc w:val="center"/>
              <w:rPr>
                <w:rFonts w:ascii="Times New Roman" w:eastAsia="Times New Roman" w:hAnsi="Times New Roman" w:cs="Times New Roman"/>
                <w:sz w:val="24"/>
                <w:szCs w:val="24"/>
                <w:lang w:eastAsia="it-IT"/>
              </w:rPr>
            </w:pP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 xml:space="preserve">SORIAL GIRGIS GIORGIO </w:t>
            </w:r>
          </w:p>
        </w:tc>
        <w:tc>
          <w:tcPr>
            <w:tcW w:w="0" w:type="auto"/>
            <w:gridSpan w:val="2"/>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MOVIMENTO 5 STELLE</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0"/>
                <w:szCs w:val="20"/>
                <w:lang w:eastAsia="it-IT"/>
              </w:rPr>
            </w:pPr>
          </w:p>
        </w:tc>
      </w:tr>
      <w:tr w:rsidR="00050378" w:rsidRPr="00050378" w:rsidTr="00050378">
        <w:trPr>
          <w:tblCellSpacing w:w="7" w:type="dxa"/>
        </w:trPr>
        <w:tc>
          <w:tcPr>
            <w:tcW w:w="0" w:type="auto"/>
            <w:vAlign w:val="center"/>
            <w:hideMark/>
          </w:tcPr>
          <w:p w:rsidR="00050378" w:rsidRPr="00050378" w:rsidRDefault="00050378" w:rsidP="00050378">
            <w:pPr>
              <w:spacing w:after="0" w:line="240" w:lineRule="auto"/>
              <w:jc w:val="center"/>
              <w:rPr>
                <w:rFonts w:ascii="Times New Roman" w:eastAsia="Times New Roman" w:hAnsi="Times New Roman" w:cs="Times New Roman"/>
                <w:sz w:val="24"/>
                <w:szCs w:val="24"/>
                <w:lang w:eastAsia="it-IT"/>
              </w:rPr>
            </w:pP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 xml:space="preserve">DAMIANO CESARE </w:t>
            </w:r>
          </w:p>
        </w:tc>
        <w:tc>
          <w:tcPr>
            <w:tcW w:w="0" w:type="auto"/>
            <w:gridSpan w:val="2"/>
            <w:vAlign w:val="center"/>
            <w:hideMark/>
          </w:tcPr>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PARTITO DEMOCRATICO</w:t>
            </w:r>
          </w:p>
        </w:tc>
        <w:tc>
          <w:tcPr>
            <w:tcW w:w="0" w:type="auto"/>
            <w:vAlign w:val="center"/>
            <w:hideMark/>
          </w:tcPr>
          <w:p w:rsidR="00050378" w:rsidRPr="00050378" w:rsidRDefault="00050378" w:rsidP="00050378">
            <w:pPr>
              <w:spacing w:after="0" w:line="240" w:lineRule="auto"/>
              <w:rPr>
                <w:rFonts w:ascii="Times New Roman" w:eastAsia="Times New Roman" w:hAnsi="Times New Roman" w:cs="Times New Roman"/>
                <w:sz w:val="20"/>
                <w:szCs w:val="20"/>
                <w:lang w:eastAsia="it-IT"/>
              </w:rPr>
            </w:pPr>
          </w:p>
        </w:tc>
      </w:tr>
    </w:tbl>
    <w:p w:rsidR="00050378" w:rsidRPr="00050378" w:rsidRDefault="00050378" w:rsidP="00050378">
      <w:pPr>
        <w:spacing w:before="100" w:beforeAutospacing="1" w:after="100" w:afterAutospacing="1" w:line="240" w:lineRule="auto"/>
        <w:outlineLvl w:val="5"/>
        <w:rPr>
          <w:rFonts w:ascii="Times New Roman" w:eastAsia="Times New Roman" w:hAnsi="Times New Roman" w:cs="Times New Roman"/>
          <w:b/>
          <w:bCs/>
          <w:sz w:val="15"/>
          <w:szCs w:val="15"/>
          <w:lang w:eastAsia="it-IT"/>
        </w:rPr>
      </w:pPr>
      <w:r w:rsidRPr="00050378">
        <w:rPr>
          <w:rFonts w:ascii="Times New Roman" w:eastAsia="Times New Roman" w:hAnsi="Times New Roman" w:cs="Times New Roman"/>
          <w:b/>
          <w:bCs/>
          <w:sz w:val="15"/>
          <w:szCs w:val="15"/>
          <w:lang w:eastAsia="it-IT"/>
        </w:rPr>
        <w:t xml:space="preserve">Fasi iter: </w:t>
      </w:r>
    </w:p>
    <w:p w:rsidR="00050378" w:rsidRPr="00050378" w:rsidRDefault="00050378" w:rsidP="00050378">
      <w:pPr>
        <w:spacing w:after="10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DISCUSSIONE CONGIUNTA IL 25/11/2013</w:t>
      </w:r>
      <w:r w:rsidRPr="00050378">
        <w:rPr>
          <w:rFonts w:ascii="Times New Roman" w:eastAsia="Times New Roman" w:hAnsi="Times New Roman" w:cs="Times New Roman"/>
          <w:sz w:val="24"/>
          <w:szCs w:val="24"/>
          <w:lang w:eastAsia="it-IT"/>
        </w:rPr>
        <w:br/>
        <w:t>DISCUSSIONE IL 25/11/2013</w:t>
      </w:r>
      <w:r w:rsidRPr="00050378">
        <w:rPr>
          <w:rFonts w:ascii="Times New Roman" w:eastAsia="Times New Roman" w:hAnsi="Times New Roman" w:cs="Times New Roman"/>
          <w:sz w:val="24"/>
          <w:szCs w:val="24"/>
          <w:lang w:eastAsia="it-IT"/>
        </w:rPr>
        <w:br/>
        <w:t>RINVIO AD ALTRA SEDUTA IL 25/11/2013</w:t>
      </w:r>
      <w:r w:rsidRPr="00050378">
        <w:rPr>
          <w:rFonts w:ascii="Times New Roman" w:eastAsia="Times New Roman" w:hAnsi="Times New Roman" w:cs="Times New Roman"/>
          <w:sz w:val="24"/>
          <w:szCs w:val="24"/>
          <w:lang w:eastAsia="it-IT"/>
        </w:rPr>
        <w:br/>
        <w:t>APPOSIZIONE NUOVE FIRME IL 26/11/2013</w:t>
      </w:r>
      <w:r w:rsidRPr="00050378">
        <w:rPr>
          <w:rFonts w:ascii="Times New Roman" w:eastAsia="Times New Roman" w:hAnsi="Times New Roman" w:cs="Times New Roman"/>
          <w:sz w:val="24"/>
          <w:szCs w:val="24"/>
          <w:lang w:eastAsia="it-IT"/>
        </w:rPr>
        <w:br/>
        <w:t>APPOSIZIONE NUOVE FIRME IL 04/12/2013</w:t>
      </w:r>
      <w:r w:rsidRPr="00050378">
        <w:rPr>
          <w:rFonts w:ascii="Times New Roman" w:eastAsia="Times New Roman" w:hAnsi="Times New Roman" w:cs="Times New Roman"/>
          <w:sz w:val="24"/>
          <w:szCs w:val="24"/>
          <w:lang w:eastAsia="it-IT"/>
        </w:rPr>
        <w:br/>
        <w:t>APPOSIZIONE NUOVE FIRME IL 10/12/2013</w:t>
      </w:r>
      <w:r w:rsidRPr="00050378">
        <w:rPr>
          <w:rFonts w:ascii="Times New Roman" w:eastAsia="Times New Roman" w:hAnsi="Times New Roman" w:cs="Times New Roman"/>
          <w:sz w:val="24"/>
          <w:szCs w:val="24"/>
          <w:lang w:eastAsia="it-IT"/>
        </w:rPr>
        <w:br/>
        <w:t>APPOSIZIONE NUOVE FIRME IL 08/01/2014</w:t>
      </w:r>
      <w:r w:rsidRPr="00050378">
        <w:rPr>
          <w:rFonts w:ascii="Times New Roman" w:eastAsia="Times New Roman" w:hAnsi="Times New Roman" w:cs="Times New Roman"/>
          <w:sz w:val="24"/>
          <w:szCs w:val="24"/>
          <w:lang w:eastAsia="it-IT"/>
        </w:rPr>
        <w:br/>
        <w:t>ATTO MODIFICATO IL 08/01/2014</w:t>
      </w:r>
      <w:r w:rsidRPr="00050378">
        <w:rPr>
          <w:rFonts w:ascii="Times New Roman" w:eastAsia="Times New Roman" w:hAnsi="Times New Roman" w:cs="Times New Roman"/>
          <w:sz w:val="24"/>
          <w:szCs w:val="24"/>
          <w:lang w:eastAsia="it-IT"/>
        </w:rPr>
        <w:br/>
        <w:t>DISCUSSIONE CONGIUNTA IL 08/01/2014</w:t>
      </w:r>
      <w:r w:rsidRPr="00050378">
        <w:rPr>
          <w:rFonts w:ascii="Times New Roman" w:eastAsia="Times New Roman" w:hAnsi="Times New Roman" w:cs="Times New Roman"/>
          <w:sz w:val="24"/>
          <w:szCs w:val="24"/>
          <w:lang w:eastAsia="it-IT"/>
        </w:rPr>
        <w:br/>
        <w:t>ACCOLTO IL 08/01/2014</w:t>
      </w:r>
      <w:r w:rsidRPr="00050378">
        <w:rPr>
          <w:rFonts w:ascii="Times New Roman" w:eastAsia="Times New Roman" w:hAnsi="Times New Roman" w:cs="Times New Roman"/>
          <w:sz w:val="24"/>
          <w:szCs w:val="24"/>
          <w:lang w:eastAsia="it-IT"/>
        </w:rPr>
        <w:br/>
        <w:t>PARERE GOVERNO IL 08/01/2014</w:t>
      </w:r>
      <w:r w:rsidRPr="00050378">
        <w:rPr>
          <w:rFonts w:ascii="Times New Roman" w:eastAsia="Times New Roman" w:hAnsi="Times New Roman" w:cs="Times New Roman"/>
          <w:sz w:val="24"/>
          <w:szCs w:val="24"/>
          <w:lang w:eastAsia="it-IT"/>
        </w:rPr>
        <w:br/>
        <w:t>DISCUSSIONE IL 08/01/2014</w:t>
      </w:r>
      <w:r w:rsidRPr="00050378">
        <w:rPr>
          <w:rFonts w:ascii="Times New Roman" w:eastAsia="Times New Roman" w:hAnsi="Times New Roman" w:cs="Times New Roman"/>
          <w:sz w:val="24"/>
          <w:szCs w:val="24"/>
          <w:lang w:eastAsia="it-IT"/>
        </w:rPr>
        <w:br/>
        <w:t>APPROVATO IL 08/01/2014</w:t>
      </w:r>
      <w:r w:rsidRPr="00050378">
        <w:rPr>
          <w:rFonts w:ascii="Times New Roman" w:eastAsia="Times New Roman" w:hAnsi="Times New Roman" w:cs="Times New Roman"/>
          <w:sz w:val="24"/>
          <w:szCs w:val="24"/>
          <w:lang w:eastAsia="it-IT"/>
        </w:rPr>
        <w:br/>
        <w:t>CONCLUSO IL 08/01/2014</w:t>
      </w:r>
    </w:p>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Atto Camera</w:t>
      </w:r>
      <w:r w:rsidRPr="00050378">
        <w:rPr>
          <w:rFonts w:ascii="Times New Roman" w:eastAsia="Times New Roman" w:hAnsi="Times New Roman" w:cs="Times New Roman"/>
          <w:sz w:val="24"/>
          <w:szCs w:val="24"/>
          <w:lang w:eastAsia="it-IT"/>
        </w:rPr>
        <w:br/>
      </w:r>
      <w:r w:rsidRPr="00050378">
        <w:rPr>
          <w:rFonts w:ascii="Times New Roman" w:eastAsia="Times New Roman" w:hAnsi="Times New Roman" w:cs="Times New Roman"/>
          <w:sz w:val="24"/>
          <w:szCs w:val="24"/>
          <w:lang w:eastAsia="it-IT"/>
        </w:rPr>
        <w:br/>
        <w:t>Mozione 1-00258</w:t>
      </w:r>
    </w:p>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presentato da</w:t>
      </w:r>
    </w:p>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 xml:space="preserve">GNECCHI </w:t>
      </w:r>
      <w:proofErr w:type="spellStart"/>
      <w:r w:rsidRPr="00050378">
        <w:rPr>
          <w:rFonts w:ascii="Times New Roman" w:eastAsia="Times New Roman" w:hAnsi="Times New Roman" w:cs="Times New Roman"/>
          <w:sz w:val="24"/>
          <w:szCs w:val="24"/>
          <w:lang w:eastAsia="it-IT"/>
        </w:rPr>
        <w:t>Marialuisa</w:t>
      </w:r>
      <w:proofErr w:type="spellEnd"/>
    </w:p>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testo di</w:t>
      </w:r>
    </w:p>
    <w:p w:rsidR="00050378" w:rsidRPr="00050378" w:rsidRDefault="00050378" w:rsidP="00050378">
      <w:pPr>
        <w:spacing w:after="0"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Mercoledì 8 gennaio 2014, seduta n. 147</w:t>
      </w:r>
    </w:p>
    <w:p w:rsidR="00050378" w:rsidRPr="00050378" w:rsidRDefault="00050378" w:rsidP="00050378">
      <w:pPr>
        <w:spacing w:before="100" w:beforeAutospacing="1" w:after="100" w:afterAutospacing="1"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 xml:space="preserve">La Camera, </w:t>
      </w:r>
      <w:r w:rsidRPr="00050378">
        <w:rPr>
          <w:rFonts w:ascii="Times New Roman" w:eastAsia="Times New Roman" w:hAnsi="Times New Roman" w:cs="Times New Roman"/>
          <w:sz w:val="24"/>
          <w:szCs w:val="24"/>
          <w:lang w:eastAsia="it-IT"/>
        </w:rPr>
        <w:br/>
        <w:t xml:space="preserve">premesso che: </w:t>
      </w:r>
      <w:r w:rsidRPr="00050378">
        <w:rPr>
          <w:rFonts w:ascii="Times New Roman" w:eastAsia="Times New Roman" w:hAnsi="Times New Roman" w:cs="Times New Roman"/>
          <w:sz w:val="24"/>
          <w:szCs w:val="24"/>
          <w:lang w:eastAsia="it-IT"/>
        </w:rPr>
        <w:br/>
      </w:r>
      <w:r w:rsidRPr="00050378">
        <w:rPr>
          <w:rFonts w:ascii="Times New Roman" w:eastAsia="Times New Roman" w:hAnsi="Times New Roman" w:cs="Times New Roman"/>
          <w:sz w:val="24"/>
          <w:szCs w:val="24"/>
          <w:lang w:eastAsia="it-IT"/>
        </w:rPr>
        <w:lastRenderedPageBreak/>
        <w:t xml:space="preserve">il tema delle cosiddette «pensioni d'oro» costituisce attualmente argomento di vivace confronto, nella diffusa percezione che i trattamenti pensionistici di importo particolarmente elevato costituiscano spesso il frutto di ingiustificate normative di favore e di veri e propri privilegi; </w:t>
      </w:r>
      <w:r w:rsidRPr="00050378">
        <w:rPr>
          <w:rFonts w:ascii="Times New Roman" w:eastAsia="Times New Roman" w:hAnsi="Times New Roman" w:cs="Times New Roman"/>
          <w:sz w:val="24"/>
          <w:szCs w:val="24"/>
          <w:lang w:eastAsia="it-IT"/>
        </w:rPr>
        <w:br/>
        <w:t>la riforma del 2011 ha determinato l'instaurazione di un sistema previdenziale che collega maggiormente gli importi pensionistici con l'ammontare dei contributi versati. La medesima riforma ha prodotto, tuttavia, effetti negativi in danno, in particolare, di alcuni soggetti (i cosiddetti «</w:t>
      </w:r>
      <w:proofErr w:type="spellStart"/>
      <w:r w:rsidRPr="00050378">
        <w:rPr>
          <w:rFonts w:ascii="Times New Roman" w:eastAsia="Times New Roman" w:hAnsi="Times New Roman" w:cs="Times New Roman"/>
          <w:sz w:val="24"/>
          <w:szCs w:val="24"/>
          <w:lang w:eastAsia="it-IT"/>
        </w:rPr>
        <w:t>esodati</w:t>
      </w:r>
      <w:proofErr w:type="spellEnd"/>
      <w:r w:rsidRPr="00050378">
        <w:rPr>
          <w:rFonts w:ascii="Times New Roman" w:eastAsia="Times New Roman" w:hAnsi="Times New Roman" w:cs="Times New Roman"/>
          <w:sz w:val="24"/>
          <w:szCs w:val="24"/>
          <w:lang w:eastAsia="it-IT"/>
        </w:rPr>
        <w:t xml:space="preserve">») in favore dei quali è certamente opportuno ed equo destinare una parte delle risorse derivanti dall'applicazione di misure di solidarietà a carico dei percettori di importi pensionistici ingiustificatamente elevati; </w:t>
      </w:r>
      <w:r w:rsidRPr="00050378">
        <w:rPr>
          <w:rFonts w:ascii="Times New Roman" w:eastAsia="Times New Roman" w:hAnsi="Times New Roman" w:cs="Times New Roman"/>
          <w:sz w:val="24"/>
          <w:szCs w:val="24"/>
          <w:lang w:eastAsia="it-IT"/>
        </w:rPr>
        <w:br/>
        <w:t xml:space="preserve">come è noto, la giurisprudenza costituzionale guarda con sfavore forme di prelievo coattivo di ricchezza che vadano a colpire solo talune fonti di reddito (ad esempio, i redditi da pensione), in tal modo introducendo misure di carattere sostanzialmente impositivo che violano il generale canone costituzionale della progressività del sistema tributario; </w:t>
      </w:r>
      <w:r w:rsidRPr="00050378">
        <w:rPr>
          <w:rFonts w:ascii="Times New Roman" w:eastAsia="Times New Roman" w:hAnsi="Times New Roman" w:cs="Times New Roman"/>
          <w:sz w:val="24"/>
          <w:szCs w:val="24"/>
          <w:lang w:eastAsia="it-IT"/>
        </w:rPr>
        <w:br/>
        <w:t>il Governo e il Parlamento hanno opportunamente introdotto, con la recente legge di stabilità, significative misure che si muovono proprio nella direzione di affrontare i problemi di equità sociale connessi con l'esistenza di importi pensionistici di ammontare particolarmente elevato in assenza – in molti casi – di un'effettiva ragione giustificatrice. Sotto questo aspetto, meritano di essere segnalati: il comma 486, che ha introdotto per un triennio un contributo di solidarietà a carico dei trattamenti di più elevato ammontare, anche al fine di sostenere iniziative in favore dei lavoratori cosiddetti «</w:t>
      </w:r>
      <w:proofErr w:type="spellStart"/>
      <w:r w:rsidRPr="00050378">
        <w:rPr>
          <w:rFonts w:ascii="Times New Roman" w:eastAsia="Times New Roman" w:hAnsi="Times New Roman" w:cs="Times New Roman"/>
          <w:sz w:val="24"/>
          <w:szCs w:val="24"/>
          <w:lang w:eastAsia="it-IT"/>
        </w:rPr>
        <w:t>esodati</w:t>
      </w:r>
      <w:proofErr w:type="spellEnd"/>
      <w:r w:rsidRPr="00050378">
        <w:rPr>
          <w:rFonts w:ascii="Times New Roman" w:eastAsia="Times New Roman" w:hAnsi="Times New Roman" w:cs="Times New Roman"/>
          <w:sz w:val="24"/>
          <w:szCs w:val="24"/>
          <w:lang w:eastAsia="it-IT"/>
        </w:rPr>
        <w:t xml:space="preserve">»; il comma 489, il quale ha introdotto un limite alla cumulabilità dei redditi da pensione percepiti da ex dipendenti pubblici con ulteriori fonti di reddito pure poste a carico della finanza pubblica; </w:t>
      </w:r>
      <w:r w:rsidRPr="00050378">
        <w:rPr>
          <w:rFonts w:ascii="Times New Roman" w:eastAsia="Times New Roman" w:hAnsi="Times New Roman" w:cs="Times New Roman"/>
          <w:sz w:val="24"/>
          <w:szCs w:val="24"/>
          <w:lang w:eastAsia="it-IT"/>
        </w:rPr>
        <w:br/>
        <w:t>appare utile che il Governo proceda nell'esame della delicata materia, prestando comunque la massima attenzione alla giurisprudenza della Corte costituzionale,</w:t>
      </w:r>
    </w:p>
    <w:p w:rsidR="00050378" w:rsidRPr="00050378" w:rsidRDefault="00050378" w:rsidP="00050378">
      <w:pPr>
        <w:spacing w:before="100" w:beforeAutospacing="1" w:after="100" w:afterAutospacing="1"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impegna il Governo</w:t>
      </w:r>
    </w:p>
    <w:p w:rsidR="00050378" w:rsidRPr="00050378" w:rsidRDefault="00050378" w:rsidP="00050378">
      <w:pPr>
        <w:spacing w:before="100" w:beforeAutospacing="1" w:after="100" w:afterAutospacing="1" w:line="240" w:lineRule="auto"/>
        <w:rPr>
          <w:rFonts w:ascii="Times New Roman" w:eastAsia="Times New Roman" w:hAnsi="Times New Roman" w:cs="Times New Roman"/>
          <w:sz w:val="24"/>
          <w:szCs w:val="24"/>
          <w:lang w:eastAsia="it-IT"/>
        </w:rPr>
      </w:pPr>
      <w:r w:rsidRPr="00050378">
        <w:rPr>
          <w:rFonts w:ascii="Times New Roman" w:eastAsia="Times New Roman" w:hAnsi="Times New Roman" w:cs="Times New Roman"/>
          <w:sz w:val="24"/>
          <w:szCs w:val="24"/>
          <w:lang w:eastAsia="it-IT"/>
        </w:rPr>
        <w:t xml:space="preserve">a monitorare gli effetti e l'efficacia delle citate misure introdotte con la legge di stabilità; </w:t>
      </w:r>
      <w:r w:rsidRPr="00050378">
        <w:rPr>
          <w:rFonts w:ascii="Times New Roman" w:eastAsia="Times New Roman" w:hAnsi="Times New Roman" w:cs="Times New Roman"/>
          <w:sz w:val="24"/>
          <w:szCs w:val="24"/>
          <w:lang w:eastAsia="it-IT"/>
        </w:rPr>
        <w:br/>
        <w:t xml:space="preserve">a valutare, agli esiti di questo monitoraggio, l'adozione di interventi normativi che, nel rispetto dei principi indicati dalla Corte costituzionale, sempre in un'ottica di solidarietà interna al sistema pensionistico, siano tesi a realizzare una maggiore equità per ciò che concerne le cosiddette «pensioni d'oro» e correggano per queste ultime eventuali distorsioni e privilegi derivanti dall'applicazione dei sistemi di computo retributivo e contributivo nella determinazione del trattamento pensionistico. </w:t>
      </w:r>
      <w:r w:rsidRPr="00050378">
        <w:rPr>
          <w:rFonts w:ascii="Times New Roman" w:eastAsia="Times New Roman" w:hAnsi="Times New Roman" w:cs="Times New Roman"/>
          <w:sz w:val="24"/>
          <w:szCs w:val="24"/>
          <w:lang w:eastAsia="it-IT"/>
        </w:rPr>
        <w:br/>
        <w:t xml:space="preserve">(1-00258) </w:t>
      </w:r>
      <w:r w:rsidRPr="00050378">
        <w:rPr>
          <w:rFonts w:ascii="Times New Roman" w:eastAsia="Times New Roman" w:hAnsi="Times New Roman" w:cs="Times New Roman"/>
          <w:sz w:val="24"/>
          <w:szCs w:val="24"/>
          <w:lang w:eastAsia="it-IT"/>
        </w:rPr>
        <w:br/>
      </w:r>
      <w:r w:rsidRPr="00050378">
        <w:rPr>
          <w:rFonts w:ascii="Times New Roman" w:eastAsia="Times New Roman" w:hAnsi="Times New Roman" w:cs="Times New Roman"/>
          <w:i/>
          <w:iCs/>
          <w:sz w:val="24"/>
          <w:szCs w:val="24"/>
          <w:lang w:eastAsia="it-IT"/>
        </w:rPr>
        <w:t xml:space="preserve">(Nuova formulazione) </w:t>
      </w:r>
      <w:r w:rsidRPr="00050378">
        <w:rPr>
          <w:rFonts w:ascii="Times New Roman" w:eastAsia="Times New Roman" w:hAnsi="Times New Roman" w:cs="Times New Roman"/>
          <w:sz w:val="24"/>
          <w:szCs w:val="24"/>
          <w:lang w:eastAsia="it-IT"/>
        </w:rPr>
        <w:t> «</w:t>
      </w:r>
      <w:bookmarkStart w:id="0" w:name="idAnagrafe.302862"/>
      <w:proofErr w:type="spellStart"/>
      <w:r w:rsidRPr="00050378">
        <w:rPr>
          <w:rFonts w:ascii="Times New Roman" w:eastAsia="Times New Roman" w:hAnsi="Times New Roman" w:cs="Times New Roman"/>
          <w:sz w:val="24"/>
          <w:szCs w:val="24"/>
          <w:lang w:eastAsia="it-IT"/>
        </w:rPr>
        <w:t>Gnecchi</w:t>
      </w:r>
      <w:bookmarkEnd w:id="0"/>
      <w:proofErr w:type="spellEnd"/>
      <w:r w:rsidRPr="00050378">
        <w:rPr>
          <w:rFonts w:ascii="Times New Roman" w:eastAsia="Times New Roman" w:hAnsi="Times New Roman" w:cs="Times New Roman"/>
          <w:sz w:val="24"/>
          <w:szCs w:val="24"/>
          <w:lang w:eastAsia="it-IT"/>
        </w:rPr>
        <w:t xml:space="preserve">, </w:t>
      </w:r>
      <w:bookmarkStart w:id="1" w:name="idAnagrafe.302117"/>
      <w:proofErr w:type="spellStart"/>
      <w:r w:rsidRPr="00050378">
        <w:rPr>
          <w:rFonts w:ascii="Times New Roman" w:eastAsia="Times New Roman" w:hAnsi="Times New Roman" w:cs="Times New Roman"/>
          <w:sz w:val="24"/>
          <w:szCs w:val="24"/>
          <w:lang w:eastAsia="it-IT"/>
        </w:rPr>
        <w:t>Pizzolante</w:t>
      </w:r>
      <w:bookmarkEnd w:id="1"/>
      <w:proofErr w:type="spellEnd"/>
      <w:r w:rsidRPr="00050378">
        <w:rPr>
          <w:rFonts w:ascii="Times New Roman" w:eastAsia="Times New Roman" w:hAnsi="Times New Roman" w:cs="Times New Roman"/>
          <w:sz w:val="24"/>
          <w:szCs w:val="24"/>
          <w:lang w:eastAsia="it-IT"/>
        </w:rPr>
        <w:t xml:space="preserve">, </w:t>
      </w:r>
      <w:bookmarkStart w:id="2" w:name="idAnagrafe.305984"/>
      <w:proofErr w:type="spellStart"/>
      <w:r w:rsidRPr="00050378">
        <w:rPr>
          <w:rFonts w:ascii="Times New Roman" w:eastAsia="Times New Roman" w:hAnsi="Times New Roman" w:cs="Times New Roman"/>
          <w:sz w:val="24"/>
          <w:szCs w:val="24"/>
          <w:lang w:eastAsia="it-IT"/>
        </w:rPr>
        <w:t>Tinagli</w:t>
      </w:r>
      <w:bookmarkEnd w:id="2"/>
      <w:proofErr w:type="spellEnd"/>
      <w:r w:rsidRPr="00050378">
        <w:rPr>
          <w:rFonts w:ascii="Times New Roman" w:eastAsia="Times New Roman" w:hAnsi="Times New Roman" w:cs="Times New Roman"/>
          <w:sz w:val="24"/>
          <w:szCs w:val="24"/>
          <w:lang w:eastAsia="it-IT"/>
        </w:rPr>
        <w:t xml:space="preserve">, </w:t>
      </w:r>
      <w:bookmarkStart w:id="3" w:name="idAnagrafe.305804"/>
      <w:r w:rsidRPr="00050378">
        <w:rPr>
          <w:rFonts w:ascii="Times New Roman" w:eastAsia="Times New Roman" w:hAnsi="Times New Roman" w:cs="Times New Roman"/>
          <w:sz w:val="24"/>
          <w:szCs w:val="24"/>
          <w:lang w:eastAsia="it-IT"/>
        </w:rPr>
        <w:t>Rossi</w:t>
      </w:r>
      <w:bookmarkEnd w:id="3"/>
      <w:r w:rsidRPr="00050378">
        <w:rPr>
          <w:rFonts w:ascii="Times New Roman" w:eastAsia="Times New Roman" w:hAnsi="Times New Roman" w:cs="Times New Roman"/>
          <w:sz w:val="24"/>
          <w:szCs w:val="24"/>
          <w:lang w:eastAsia="it-IT"/>
        </w:rPr>
        <w:t xml:space="preserve">, </w:t>
      </w:r>
      <w:bookmarkStart w:id="4" w:name="idAnagrafe.301532"/>
      <w:r w:rsidRPr="00050378">
        <w:rPr>
          <w:rFonts w:ascii="Times New Roman" w:eastAsia="Times New Roman" w:hAnsi="Times New Roman" w:cs="Times New Roman"/>
          <w:sz w:val="24"/>
          <w:szCs w:val="24"/>
          <w:lang w:eastAsia="it-IT"/>
        </w:rPr>
        <w:t>Damiano</w:t>
      </w:r>
      <w:bookmarkEnd w:id="4"/>
      <w:r w:rsidRPr="00050378">
        <w:rPr>
          <w:rFonts w:ascii="Times New Roman" w:eastAsia="Times New Roman" w:hAnsi="Times New Roman" w:cs="Times New Roman"/>
          <w:sz w:val="24"/>
          <w:szCs w:val="24"/>
          <w:lang w:eastAsia="it-IT"/>
        </w:rPr>
        <w:t xml:space="preserve">, </w:t>
      </w:r>
      <w:bookmarkStart w:id="5" w:name="idAnagrafe.301481"/>
      <w:r w:rsidRPr="00050378">
        <w:rPr>
          <w:rFonts w:ascii="Times New Roman" w:eastAsia="Times New Roman" w:hAnsi="Times New Roman" w:cs="Times New Roman"/>
          <w:sz w:val="24"/>
          <w:szCs w:val="24"/>
          <w:lang w:eastAsia="it-IT"/>
        </w:rPr>
        <w:t>Marchi</w:t>
      </w:r>
      <w:bookmarkEnd w:id="5"/>
      <w:r w:rsidRPr="00050378">
        <w:rPr>
          <w:rFonts w:ascii="Times New Roman" w:eastAsia="Times New Roman" w:hAnsi="Times New Roman" w:cs="Times New Roman"/>
          <w:sz w:val="24"/>
          <w:szCs w:val="24"/>
          <w:lang w:eastAsia="it-IT"/>
        </w:rPr>
        <w:t xml:space="preserve">, </w:t>
      </w:r>
      <w:bookmarkStart w:id="6" w:name="idAnagrafe.306112"/>
      <w:r w:rsidRPr="00050378">
        <w:rPr>
          <w:rFonts w:ascii="Times New Roman" w:eastAsia="Times New Roman" w:hAnsi="Times New Roman" w:cs="Times New Roman"/>
          <w:sz w:val="24"/>
          <w:szCs w:val="24"/>
          <w:lang w:eastAsia="it-IT"/>
        </w:rPr>
        <w:t>Albanella</w:t>
      </w:r>
      <w:bookmarkEnd w:id="6"/>
      <w:r w:rsidRPr="00050378">
        <w:rPr>
          <w:rFonts w:ascii="Times New Roman" w:eastAsia="Times New Roman" w:hAnsi="Times New Roman" w:cs="Times New Roman"/>
          <w:sz w:val="24"/>
          <w:szCs w:val="24"/>
          <w:lang w:eastAsia="it-IT"/>
        </w:rPr>
        <w:t xml:space="preserve">, </w:t>
      </w:r>
      <w:bookmarkStart w:id="7" w:name="idAnagrafe.305948"/>
      <w:r w:rsidRPr="00050378">
        <w:rPr>
          <w:rFonts w:ascii="Times New Roman" w:eastAsia="Times New Roman" w:hAnsi="Times New Roman" w:cs="Times New Roman"/>
          <w:sz w:val="24"/>
          <w:szCs w:val="24"/>
          <w:lang w:eastAsia="it-IT"/>
        </w:rPr>
        <w:t>Baruffi</w:t>
      </w:r>
      <w:bookmarkEnd w:id="7"/>
      <w:r w:rsidRPr="00050378">
        <w:rPr>
          <w:rFonts w:ascii="Times New Roman" w:eastAsia="Times New Roman" w:hAnsi="Times New Roman" w:cs="Times New Roman"/>
          <w:sz w:val="24"/>
          <w:szCs w:val="24"/>
          <w:lang w:eastAsia="it-IT"/>
        </w:rPr>
        <w:t xml:space="preserve">, </w:t>
      </w:r>
      <w:bookmarkStart w:id="8" w:name="idAnagrafe.301564"/>
      <w:proofErr w:type="spellStart"/>
      <w:r w:rsidRPr="00050378">
        <w:rPr>
          <w:rFonts w:ascii="Times New Roman" w:eastAsia="Times New Roman" w:hAnsi="Times New Roman" w:cs="Times New Roman"/>
          <w:sz w:val="24"/>
          <w:szCs w:val="24"/>
          <w:lang w:eastAsia="it-IT"/>
        </w:rPr>
        <w:t>Bellanova</w:t>
      </w:r>
      <w:bookmarkEnd w:id="8"/>
      <w:proofErr w:type="spellEnd"/>
      <w:r w:rsidRPr="00050378">
        <w:rPr>
          <w:rFonts w:ascii="Times New Roman" w:eastAsia="Times New Roman" w:hAnsi="Times New Roman" w:cs="Times New Roman"/>
          <w:sz w:val="24"/>
          <w:szCs w:val="24"/>
          <w:lang w:eastAsia="it-IT"/>
        </w:rPr>
        <w:t xml:space="preserve">, </w:t>
      </w:r>
      <w:bookmarkStart w:id="9" w:name="idAnagrafe.302779"/>
      <w:proofErr w:type="spellStart"/>
      <w:r w:rsidRPr="00050378">
        <w:rPr>
          <w:rFonts w:ascii="Times New Roman" w:eastAsia="Times New Roman" w:hAnsi="Times New Roman" w:cs="Times New Roman"/>
          <w:sz w:val="24"/>
          <w:szCs w:val="24"/>
          <w:lang w:eastAsia="it-IT"/>
        </w:rPr>
        <w:t>Boccuzzi</w:t>
      </w:r>
      <w:bookmarkEnd w:id="9"/>
      <w:proofErr w:type="spellEnd"/>
      <w:r w:rsidRPr="00050378">
        <w:rPr>
          <w:rFonts w:ascii="Times New Roman" w:eastAsia="Times New Roman" w:hAnsi="Times New Roman" w:cs="Times New Roman"/>
          <w:sz w:val="24"/>
          <w:szCs w:val="24"/>
          <w:lang w:eastAsia="it-IT"/>
        </w:rPr>
        <w:t xml:space="preserve">, </w:t>
      </w:r>
      <w:bookmarkStart w:id="10" w:name="idAnagrafe.305654"/>
      <w:proofErr w:type="spellStart"/>
      <w:r w:rsidRPr="00050378">
        <w:rPr>
          <w:rFonts w:ascii="Times New Roman" w:eastAsia="Times New Roman" w:hAnsi="Times New Roman" w:cs="Times New Roman"/>
          <w:sz w:val="24"/>
          <w:szCs w:val="24"/>
          <w:lang w:eastAsia="it-IT"/>
        </w:rPr>
        <w:t>Casellato</w:t>
      </w:r>
      <w:bookmarkEnd w:id="10"/>
      <w:proofErr w:type="spellEnd"/>
      <w:r w:rsidRPr="00050378">
        <w:rPr>
          <w:rFonts w:ascii="Times New Roman" w:eastAsia="Times New Roman" w:hAnsi="Times New Roman" w:cs="Times New Roman"/>
          <w:sz w:val="24"/>
          <w:szCs w:val="24"/>
          <w:lang w:eastAsia="it-IT"/>
        </w:rPr>
        <w:t xml:space="preserve">, </w:t>
      </w:r>
      <w:bookmarkStart w:id="11" w:name="idAnagrafe.306005"/>
      <w:r w:rsidRPr="00050378">
        <w:rPr>
          <w:rFonts w:ascii="Times New Roman" w:eastAsia="Times New Roman" w:hAnsi="Times New Roman" w:cs="Times New Roman"/>
          <w:sz w:val="24"/>
          <w:szCs w:val="24"/>
          <w:lang w:eastAsia="it-IT"/>
        </w:rPr>
        <w:t>Faraone</w:t>
      </w:r>
      <w:bookmarkEnd w:id="11"/>
      <w:r w:rsidRPr="00050378">
        <w:rPr>
          <w:rFonts w:ascii="Times New Roman" w:eastAsia="Times New Roman" w:hAnsi="Times New Roman" w:cs="Times New Roman"/>
          <w:sz w:val="24"/>
          <w:szCs w:val="24"/>
          <w:lang w:eastAsia="it-IT"/>
        </w:rPr>
        <w:t xml:space="preserve">, </w:t>
      </w:r>
      <w:bookmarkStart w:id="12" w:name="idAnagrafe.301548"/>
      <w:r w:rsidRPr="00050378">
        <w:rPr>
          <w:rFonts w:ascii="Times New Roman" w:eastAsia="Times New Roman" w:hAnsi="Times New Roman" w:cs="Times New Roman"/>
          <w:sz w:val="24"/>
          <w:szCs w:val="24"/>
          <w:lang w:eastAsia="it-IT"/>
        </w:rPr>
        <w:t>Cinzia Maria Fontana</w:t>
      </w:r>
      <w:bookmarkEnd w:id="12"/>
      <w:r w:rsidRPr="00050378">
        <w:rPr>
          <w:rFonts w:ascii="Times New Roman" w:eastAsia="Times New Roman" w:hAnsi="Times New Roman" w:cs="Times New Roman"/>
          <w:sz w:val="24"/>
          <w:szCs w:val="24"/>
          <w:lang w:eastAsia="it-IT"/>
        </w:rPr>
        <w:t xml:space="preserve">, </w:t>
      </w:r>
      <w:bookmarkStart w:id="13" w:name="idAnagrafe.305719"/>
      <w:r w:rsidRPr="00050378">
        <w:rPr>
          <w:rFonts w:ascii="Times New Roman" w:eastAsia="Times New Roman" w:hAnsi="Times New Roman" w:cs="Times New Roman"/>
          <w:sz w:val="24"/>
          <w:szCs w:val="24"/>
          <w:lang w:eastAsia="it-IT"/>
        </w:rPr>
        <w:t>Giacobbe</w:t>
      </w:r>
      <w:bookmarkEnd w:id="13"/>
      <w:r w:rsidRPr="00050378">
        <w:rPr>
          <w:rFonts w:ascii="Times New Roman" w:eastAsia="Times New Roman" w:hAnsi="Times New Roman" w:cs="Times New Roman"/>
          <w:sz w:val="24"/>
          <w:szCs w:val="24"/>
          <w:lang w:eastAsia="it-IT"/>
        </w:rPr>
        <w:t xml:space="preserve">, </w:t>
      </w:r>
      <w:bookmarkStart w:id="14" w:name="idAnagrafe.305821"/>
      <w:r w:rsidRPr="00050378">
        <w:rPr>
          <w:rFonts w:ascii="Times New Roman" w:eastAsia="Times New Roman" w:hAnsi="Times New Roman" w:cs="Times New Roman"/>
          <w:sz w:val="24"/>
          <w:szCs w:val="24"/>
          <w:lang w:eastAsia="it-IT"/>
        </w:rPr>
        <w:t>Gregori</w:t>
      </w:r>
      <w:bookmarkEnd w:id="14"/>
      <w:r w:rsidRPr="00050378">
        <w:rPr>
          <w:rFonts w:ascii="Times New Roman" w:eastAsia="Times New Roman" w:hAnsi="Times New Roman" w:cs="Times New Roman"/>
          <w:sz w:val="24"/>
          <w:szCs w:val="24"/>
          <w:lang w:eastAsia="it-IT"/>
        </w:rPr>
        <w:t xml:space="preserve">, </w:t>
      </w:r>
      <w:bookmarkStart w:id="15" w:name="idAnagrafe.306008"/>
      <w:proofErr w:type="spellStart"/>
      <w:r w:rsidRPr="00050378">
        <w:rPr>
          <w:rFonts w:ascii="Times New Roman" w:eastAsia="Times New Roman" w:hAnsi="Times New Roman" w:cs="Times New Roman"/>
          <w:sz w:val="24"/>
          <w:szCs w:val="24"/>
          <w:lang w:eastAsia="it-IT"/>
        </w:rPr>
        <w:t>Gribaudo</w:t>
      </w:r>
      <w:bookmarkEnd w:id="15"/>
      <w:proofErr w:type="spellEnd"/>
      <w:r w:rsidRPr="00050378">
        <w:rPr>
          <w:rFonts w:ascii="Times New Roman" w:eastAsia="Times New Roman" w:hAnsi="Times New Roman" w:cs="Times New Roman"/>
          <w:sz w:val="24"/>
          <w:szCs w:val="24"/>
          <w:lang w:eastAsia="it-IT"/>
        </w:rPr>
        <w:t xml:space="preserve">, </w:t>
      </w:r>
      <w:bookmarkStart w:id="16" w:name="idAnagrafe.305702"/>
      <w:r w:rsidRPr="00050378">
        <w:rPr>
          <w:rFonts w:ascii="Times New Roman" w:eastAsia="Times New Roman" w:hAnsi="Times New Roman" w:cs="Times New Roman"/>
          <w:sz w:val="24"/>
          <w:szCs w:val="24"/>
          <w:lang w:eastAsia="it-IT"/>
        </w:rPr>
        <w:t>Incerti</w:t>
      </w:r>
      <w:bookmarkEnd w:id="16"/>
      <w:r w:rsidRPr="00050378">
        <w:rPr>
          <w:rFonts w:ascii="Times New Roman" w:eastAsia="Times New Roman" w:hAnsi="Times New Roman" w:cs="Times New Roman"/>
          <w:sz w:val="24"/>
          <w:szCs w:val="24"/>
          <w:lang w:eastAsia="it-IT"/>
        </w:rPr>
        <w:t xml:space="preserve">, </w:t>
      </w:r>
      <w:bookmarkStart w:id="17" w:name="idAnagrafe.302789"/>
      <w:r w:rsidRPr="00050378">
        <w:rPr>
          <w:rFonts w:ascii="Times New Roman" w:eastAsia="Times New Roman" w:hAnsi="Times New Roman" w:cs="Times New Roman"/>
          <w:sz w:val="24"/>
          <w:szCs w:val="24"/>
          <w:lang w:eastAsia="it-IT"/>
        </w:rPr>
        <w:t>Madia</w:t>
      </w:r>
      <w:bookmarkEnd w:id="17"/>
      <w:r w:rsidRPr="00050378">
        <w:rPr>
          <w:rFonts w:ascii="Times New Roman" w:eastAsia="Times New Roman" w:hAnsi="Times New Roman" w:cs="Times New Roman"/>
          <w:sz w:val="24"/>
          <w:szCs w:val="24"/>
          <w:lang w:eastAsia="it-IT"/>
        </w:rPr>
        <w:t xml:space="preserve">, </w:t>
      </w:r>
      <w:bookmarkStart w:id="18" w:name="idAnagrafe.305742"/>
      <w:r w:rsidRPr="00050378">
        <w:rPr>
          <w:rFonts w:ascii="Times New Roman" w:eastAsia="Times New Roman" w:hAnsi="Times New Roman" w:cs="Times New Roman"/>
          <w:sz w:val="24"/>
          <w:szCs w:val="24"/>
          <w:lang w:eastAsia="it-IT"/>
        </w:rPr>
        <w:t>Maestri</w:t>
      </w:r>
      <w:bookmarkEnd w:id="18"/>
      <w:r w:rsidRPr="00050378">
        <w:rPr>
          <w:rFonts w:ascii="Times New Roman" w:eastAsia="Times New Roman" w:hAnsi="Times New Roman" w:cs="Times New Roman"/>
          <w:sz w:val="24"/>
          <w:szCs w:val="24"/>
          <w:lang w:eastAsia="it-IT"/>
        </w:rPr>
        <w:t xml:space="preserve">, </w:t>
      </w:r>
      <w:bookmarkStart w:id="19" w:name="idAnagrafe.305628"/>
      <w:r w:rsidRPr="00050378">
        <w:rPr>
          <w:rFonts w:ascii="Times New Roman" w:eastAsia="Times New Roman" w:hAnsi="Times New Roman" w:cs="Times New Roman"/>
          <w:sz w:val="24"/>
          <w:szCs w:val="24"/>
          <w:lang w:eastAsia="it-IT"/>
        </w:rPr>
        <w:t>Martelli</w:t>
      </w:r>
      <w:bookmarkEnd w:id="19"/>
      <w:r w:rsidRPr="00050378">
        <w:rPr>
          <w:rFonts w:ascii="Times New Roman" w:eastAsia="Times New Roman" w:hAnsi="Times New Roman" w:cs="Times New Roman"/>
          <w:sz w:val="24"/>
          <w:szCs w:val="24"/>
          <w:lang w:eastAsia="it-IT"/>
        </w:rPr>
        <w:t xml:space="preserve">, </w:t>
      </w:r>
      <w:bookmarkStart w:id="20" w:name="idAnagrafe.305817"/>
      <w:proofErr w:type="spellStart"/>
      <w:r w:rsidRPr="00050378">
        <w:rPr>
          <w:rFonts w:ascii="Times New Roman" w:eastAsia="Times New Roman" w:hAnsi="Times New Roman" w:cs="Times New Roman"/>
          <w:sz w:val="24"/>
          <w:szCs w:val="24"/>
          <w:lang w:eastAsia="it-IT"/>
        </w:rPr>
        <w:t>Miccoli</w:t>
      </w:r>
      <w:bookmarkEnd w:id="20"/>
      <w:proofErr w:type="spellEnd"/>
      <w:r w:rsidRPr="00050378">
        <w:rPr>
          <w:rFonts w:ascii="Times New Roman" w:eastAsia="Times New Roman" w:hAnsi="Times New Roman" w:cs="Times New Roman"/>
          <w:sz w:val="24"/>
          <w:szCs w:val="24"/>
          <w:lang w:eastAsia="it-IT"/>
        </w:rPr>
        <w:t xml:space="preserve">, </w:t>
      </w:r>
      <w:bookmarkStart w:id="21" w:name="idAnagrafe.305941"/>
      <w:proofErr w:type="spellStart"/>
      <w:r w:rsidRPr="00050378">
        <w:rPr>
          <w:rFonts w:ascii="Times New Roman" w:eastAsia="Times New Roman" w:hAnsi="Times New Roman" w:cs="Times New Roman"/>
          <w:sz w:val="24"/>
          <w:szCs w:val="24"/>
          <w:lang w:eastAsia="it-IT"/>
        </w:rPr>
        <w:t>Paris</w:t>
      </w:r>
      <w:bookmarkEnd w:id="21"/>
      <w:proofErr w:type="spellEnd"/>
      <w:r w:rsidRPr="00050378">
        <w:rPr>
          <w:rFonts w:ascii="Times New Roman" w:eastAsia="Times New Roman" w:hAnsi="Times New Roman" w:cs="Times New Roman"/>
          <w:sz w:val="24"/>
          <w:szCs w:val="24"/>
          <w:lang w:eastAsia="it-IT"/>
        </w:rPr>
        <w:t xml:space="preserve">, </w:t>
      </w:r>
      <w:bookmarkStart w:id="22" w:name="idAnagrafe.305878"/>
      <w:r w:rsidRPr="00050378">
        <w:rPr>
          <w:rFonts w:ascii="Times New Roman" w:eastAsia="Times New Roman" w:hAnsi="Times New Roman" w:cs="Times New Roman"/>
          <w:sz w:val="24"/>
          <w:szCs w:val="24"/>
          <w:lang w:eastAsia="it-IT"/>
        </w:rPr>
        <w:t>Giorgio Piccolo</w:t>
      </w:r>
      <w:bookmarkEnd w:id="22"/>
      <w:r w:rsidRPr="00050378">
        <w:rPr>
          <w:rFonts w:ascii="Times New Roman" w:eastAsia="Times New Roman" w:hAnsi="Times New Roman" w:cs="Times New Roman"/>
          <w:sz w:val="24"/>
          <w:szCs w:val="24"/>
          <w:lang w:eastAsia="it-IT"/>
        </w:rPr>
        <w:t xml:space="preserve">, </w:t>
      </w:r>
      <w:bookmarkStart w:id="23" w:name="idAnagrafe.306122"/>
      <w:proofErr w:type="spellStart"/>
      <w:r w:rsidRPr="00050378">
        <w:rPr>
          <w:rFonts w:ascii="Times New Roman" w:eastAsia="Times New Roman" w:hAnsi="Times New Roman" w:cs="Times New Roman"/>
          <w:sz w:val="24"/>
          <w:szCs w:val="24"/>
          <w:lang w:eastAsia="it-IT"/>
        </w:rPr>
        <w:t>Simoni</w:t>
      </w:r>
      <w:bookmarkEnd w:id="23"/>
      <w:proofErr w:type="spellEnd"/>
      <w:r w:rsidRPr="00050378">
        <w:rPr>
          <w:rFonts w:ascii="Times New Roman" w:eastAsia="Times New Roman" w:hAnsi="Times New Roman" w:cs="Times New Roman"/>
          <w:sz w:val="24"/>
          <w:szCs w:val="24"/>
          <w:lang w:eastAsia="it-IT"/>
        </w:rPr>
        <w:t xml:space="preserve">, </w:t>
      </w:r>
      <w:bookmarkStart w:id="24" w:name="idAnagrafe.306104"/>
      <w:proofErr w:type="spellStart"/>
      <w:r w:rsidRPr="00050378">
        <w:rPr>
          <w:rFonts w:ascii="Times New Roman" w:eastAsia="Times New Roman" w:hAnsi="Times New Roman" w:cs="Times New Roman"/>
          <w:sz w:val="24"/>
          <w:szCs w:val="24"/>
          <w:lang w:eastAsia="it-IT"/>
        </w:rPr>
        <w:t>Zappulla</w:t>
      </w:r>
      <w:bookmarkEnd w:id="24"/>
      <w:proofErr w:type="spellEnd"/>
      <w:r w:rsidRPr="00050378">
        <w:rPr>
          <w:rFonts w:ascii="Times New Roman" w:eastAsia="Times New Roman" w:hAnsi="Times New Roman" w:cs="Times New Roman"/>
          <w:sz w:val="24"/>
          <w:szCs w:val="24"/>
          <w:lang w:eastAsia="it-IT"/>
        </w:rPr>
        <w:t xml:space="preserve">, </w:t>
      </w:r>
      <w:bookmarkStart w:id="25" w:name="idAnagrafe.305991"/>
      <w:proofErr w:type="spellStart"/>
      <w:r w:rsidRPr="00050378">
        <w:rPr>
          <w:rFonts w:ascii="Times New Roman" w:eastAsia="Times New Roman" w:hAnsi="Times New Roman" w:cs="Times New Roman"/>
          <w:sz w:val="24"/>
          <w:szCs w:val="24"/>
          <w:lang w:eastAsia="it-IT"/>
        </w:rPr>
        <w:t>Taricco</w:t>
      </w:r>
      <w:bookmarkEnd w:id="25"/>
      <w:proofErr w:type="spellEnd"/>
      <w:r w:rsidRPr="00050378">
        <w:rPr>
          <w:rFonts w:ascii="Times New Roman" w:eastAsia="Times New Roman" w:hAnsi="Times New Roman" w:cs="Times New Roman"/>
          <w:sz w:val="24"/>
          <w:szCs w:val="24"/>
          <w:lang w:eastAsia="it-IT"/>
        </w:rPr>
        <w:t xml:space="preserve">, </w:t>
      </w:r>
      <w:bookmarkStart w:id="26" w:name="idAnagrafe.306308"/>
      <w:proofErr w:type="spellStart"/>
      <w:r w:rsidRPr="00050378">
        <w:rPr>
          <w:rFonts w:ascii="Times New Roman" w:eastAsia="Times New Roman" w:hAnsi="Times New Roman" w:cs="Times New Roman"/>
          <w:sz w:val="24"/>
          <w:szCs w:val="24"/>
          <w:lang w:eastAsia="it-IT"/>
        </w:rPr>
        <w:t>Amoddio</w:t>
      </w:r>
      <w:bookmarkEnd w:id="26"/>
      <w:proofErr w:type="spellEnd"/>
      <w:r w:rsidRPr="00050378">
        <w:rPr>
          <w:rFonts w:ascii="Times New Roman" w:eastAsia="Times New Roman" w:hAnsi="Times New Roman" w:cs="Times New Roman"/>
          <w:sz w:val="24"/>
          <w:szCs w:val="24"/>
          <w:lang w:eastAsia="it-IT"/>
        </w:rPr>
        <w:t xml:space="preserve">, </w:t>
      </w:r>
      <w:bookmarkStart w:id="27" w:name="idAnagrafe.302760"/>
      <w:proofErr w:type="spellStart"/>
      <w:r w:rsidRPr="00050378">
        <w:rPr>
          <w:rFonts w:ascii="Times New Roman" w:eastAsia="Times New Roman" w:hAnsi="Times New Roman" w:cs="Times New Roman"/>
          <w:sz w:val="24"/>
          <w:szCs w:val="24"/>
          <w:lang w:eastAsia="it-IT"/>
        </w:rPr>
        <w:t>Carra</w:t>
      </w:r>
      <w:bookmarkEnd w:id="27"/>
      <w:proofErr w:type="spellEnd"/>
      <w:r w:rsidRPr="00050378">
        <w:rPr>
          <w:rFonts w:ascii="Times New Roman" w:eastAsia="Times New Roman" w:hAnsi="Times New Roman" w:cs="Times New Roman"/>
          <w:sz w:val="24"/>
          <w:szCs w:val="24"/>
          <w:lang w:eastAsia="it-IT"/>
        </w:rPr>
        <w:t xml:space="preserve">, </w:t>
      </w:r>
      <w:bookmarkStart w:id="28" w:name="idAnagrafe.301541"/>
      <w:r w:rsidRPr="00050378">
        <w:rPr>
          <w:rFonts w:ascii="Times New Roman" w:eastAsia="Times New Roman" w:hAnsi="Times New Roman" w:cs="Times New Roman"/>
          <w:sz w:val="24"/>
          <w:szCs w:val="24"/>
          <w:lang w:eastAsia="it-IT"/>
        </w:rPr>
        <w:t>Costa</w:t>
      </w:r>
      <w:bookmarkEnd w:id="28"/>
      <w:r w:rsidRPr="00050378">
        <w:rPr>
          <w:rFonts w:ascii="Times New Roman" w:eastAsia="Times New Roman" w:hAnsi="Times New Roman" w:cs="Times New Roman"/>
          <w:sz w:val="24"/>
          <w:szCs w:val="24"/>
          <w:lang w:eastAsia="it-IT"/>
        </w:rPr>
        <w:t xml:space="preserve">, </w:t>
      </w:r>
      <w:bookmarkStart w:id="29" w:name="idAnagrafe.306306"/>
      <w:r w:rsidRPr="00050378">
        <w:rPr>
          <w:rFonts w:ascii="Times New Roman" w:eastAsia="Times New Roman" w:hAnsi="Times New Roman" w:cs="Times New Roman"/>
          <w:sz w:val="24"/>
          <w:szCs w:val="24"/>
          <w:lang w:eastAsia="it-IT"/>
        </w:rPr>
        <w:t>Bosco</w:t>
      </w:r>
      <w:bookmarkEnd w:id="29"/>
      <w:r w:rsidRPr="00050378">
        <w:rPr>
          <w:rFonts w:ascii="Times New Roman" w:eastAsia="Times New Roman" w:hAnsi="Times New Roman" w:cs="Times New Roman"/>
          <w:sz w:val="24"/>
          <w:szCs w:val="24"/>
          <w:lang w:eastAsia="it-IT"/>
        </w:rPr>
        <w:t xml:space="preserve">, </w:t>
      </w:r>
      <w:bookmarkStart w:id="30" w:name="idAnagrafe.300274"/>
      <w:proofErr w:type="spellStart"/>
      <w:r w:rsidRPr="00050378">
        <w:rPr>
          <w:rFonts w:ascii="Times New Roman" w:eastAsia="Times New Roman" w:hAnsi="Times New Roman" w:cs="Times New Roman"/>
          <w:sz w:val="24"/>
          <w:szCs w:val="24"/>
          <w:lang w:eastAsia="it-IT"/>
        </w:rPr>
        <w:t>Dorina</w:t>
      </w:r>
      <w:proofErr w:type="spellEnd"/>
      <w:r w:rsidRPr="00050378">
        <w:rPr>
          <w:rFonts w:ascii="Times New Roman" w:eastAsia="Times New Roman" w:hAnsi="Times New Roman" w:cs="Times New Roman"/>
          <w:sz w:val="24"/>
          <w:szCs w:val="24"/>
          <w:lang w:eastAsia="it-IT"/>
        </w:rPr>
        <w:t xml:space="preserve"> Bianchi</w:t>
      </w:r>
      <w:bookmarkEnd w:id="30"/>
      <w:r w:rsidRPr="00050378">
        <w:rPr>
          <w:rFonts w:ascii="Times New Roman" w:eastAsia="Times New Roman" w:hAnsi="Times New Roman" w:cs="Times New Roman"/>
          <w:sz w:val="24"/>
          <w:szCs w:val="24"/>
          <w:lang w:eastAsia="it-IT"/>
        </w:rPr>
        <w:t xml:space="preserve">, </w:t>
      </w:r>
      <w:bookmarkStart w:id="31" w:name="idAnagrafe.305666"/>
      <w:proofErr w:type="spellStart"/>
      <w:r w:rsidRPr="00050378">
        <w:rPr>
          <w:rFonts w:ascii="Times New Roman" w:eastAsia="Times New Roman" w:hAnsi="Times New Roman" w:cs="Times New Roman"/>
          <w:sz w:val="24"/>
          <w:szCs w:val="24"/>
          <w:lang w:eastAsia="it-IT"/>
        </w:rPr>
        <w:t>Zanetti</w:t>
      </w:r>
      <w:bookmarkEnd w:id="31"/>
      <w:proofErr w:type="spellEnd"/>
      <w:r w:rsidRPr="00050378">
        <w:rPr>
          <w:rFonts w:ascii="Times New Roman" w:eastAsia="Times New Roman" w:hAnsi="Times New Roman" w:cs="Times New Roman"/>
          <w:sz w:val="24"/>
          <w:szCs w:val="24"/>
          <w:lang w:eastAsia="it-IT"/>
        </w:rPr>
        <w:t xml:space="preserve">, </w:t>
      </w:r>
      <w:bookmarkStart w:id="32" w:name="idAnagrafe.305592"/>
      <w:proofErr w:type="spellStart"/>
      <w:r w:rsidRPr="00050378">
        <w:rPr>
          <w:rFonts w:ascii="Times New Roman" w:eastAsia="Times New Roman" w:hAnsi="Times New Roman" w:cs="Times New Roman"/>
          <w:sz w:val="24"/>
          <w:szCs w:val="24"/>
          <w:lang w:eastAsia="it-IT"/>
        </w:rPr>
        <w:t>Mazziotti</w:t>
      </w:r>
      <w:proofErr w:type="spellEnd"/>
      <w:r w:rsidRPr="00050378">
        <w:rPr>
          <w:rFonts w:ascii="Times New Roman" w:eastAsia="Times New Roman" w:hAnsi="Times New Roman" w:cs="Times New Roman"/>
          <w:sz w:val="24"/>
          <w:szCs w:val="24"/>
          <w:lang w:eastAsia="it-IT"/>
        </w:rPr>
        <w:t xml:space="preserve"> Di Celso</w:t>
      </w:r>
      <w:bookmarkEnd w:id="32"/>
      <w:r w:rsidRPr="00050378">
        <w:rPr>
          <w:rFonts w:ascii="Times New Roman" w:eastAsia="Times New Roman" w:hAnsi="Times New Roman" w:cs="Times New Roman"/>
          <w:sz w:val="24"/>
          <w:szCs w:val="24"/>
          <w:lang w:eastAsia="it-IT"/>
        </w:rPr>
        <w:t xml:space="preserve">, </w:t>
      </w:r>
      <w:bookmarkStart w:id="33" w:name="idAnagrafe.305925"/>
      <w:r w:rsidRPr="00050378">
        <w:rPr>
          <w:rFonts w:ascii="Times New Roman" w:eastAsia="Times New Roman" w:hAnsi="Times New Roman" w:cs="Times New Roman"/>
          <w:sz w:val="24"/>
          <w:szCs w:val="24"/>
          <w:lang w:eastAsia="it-IT"/>
        </w:rPr>
        <w:t xml:space="preserve">Antimo </w:t>
      </w:r>
      <w:proofErr w:type="spellStart"/>
      <w:r w:rsidRPr="00050378">
        <w:rPr>
          <w:rFonts w:ascii="Times New Roman" w:eastAsia="Times New Roman" w:hAnsi="Times New Roman" w:cs="Times New Roman"/>
          <w:sz w:val="24"/>
          <w:szCs w:val="24"/>
          <w:lang w:eastAsia="it-IT"/>
        </w:rPr>
        <w:t>Cesaro</w:t>
      </w:r>
      <w:bookmarkEnd w:id="33"/>
      <w:proofErr w:type="spellEnd"/>
      <w:r w:rsidRPr="00050378">
        <w:rPr>
          <w:rFonts w:ascii="Times New Roman" w:eastAsia="Times New Roman" w:hAnsi="Times New Roman" w:cs="Times New Roman"/>
          <w:sz w:val="24"/>
          <w:szCs w:val="24"/>
          <w:lang w:eastAsia="it-IT"/>
        </w:rPr>
        <w:t xml:space="preserve">, </w:t>
      </w:r>
      <w:bookmarkStart w:id="34" w:name="idAnagrafe.306181"/>
      <w:r w:rsidRPr="00050378">
        <w:rPr>
          <w:rFonts w:ascii="Times New Roman" w:eastAsia="Times New Roman" w:hAnsi="Times New Roman" w:cs="Times New Roman"/>
          <w:sz w:val="24"/>
          <w:szCs w:val="24"/>
          <w:lang w:eastAsia="it-IT"/>
        </w:rPr>
        <w:t>Andrea Romano</w:t>
      </w:r>
      <w:bookmarkEnd w:id="34"/>
      <w:r w:rsidRPr="00050378">
        <w:rPr>
          <w:rFonts w:ascii="Times New Roman" w:eastAsia="Times New Roman" w:hAnsi="Times New Roman" w:cs="Times New Roman"/>
          <w:sz w:val="24"/>
          <w:szCs w:val="24"/>
          <w:lang w:eastAsia="it-IT"/>
        </w:rPr>
        <w:t xml:space="preserve">, </w:t>
      </w:r>
      <w:bookmarkStart w:id="35" w:name="idAnagrafe.305886"/>
      <w:proofErr w:type="spellStart"/>
      <w:r w:rsidRPr="00050378">
        <w:rPr>
          <w:rFonts w:ascii="Times New Roman" w:eastAsia="Times New Roman" w:hAnsi="Times New Roman" w:cs="Times New Roman"/>
          <w:sz w:val="24"/>
          <w:szCs w:val="24"/>
          <w:lang w:eastAsia="it-IT"/>
        </w:rPr>
        <w:t>Cimmino</w:t>
      </w:r>
      <w:bookmarkEnd w:id="35"/>
      <w:proofErr w:type="spellEnd"/>
      <w:r w:rsidRPr="00050378">
        <w:rPr>
          <w:rFonts w:ascii="Times New Roman" w:eastAsia="Times New Roman" w:hAnsi="Times New Roman" w:cs="Times New Roman"/>
          <w:sz w:val="24"/>
          <w:szCs w:val="24"/>
          <w:lang w:eastAsia="it-IT"/>
        </w:rPr>
        <w:t xml:space="preserve">, </w:t>
      </w:r>
      <w:bookmarkStart w:id="36" w:name="idAnagrafe.306276"/>
      <w:proofErr w:type="spellStart"/>
      <w:r w:rsidRPr="00050378">
        <w:rPr>
          <w:rFonts w:ascii="Times New Roman" w:eastAsia="Times New Roman" w:hAnsi="Times New Roman" w:cs="Times New Roman"/>
          <w:sz w:val="24"/>
          <w:szCs w:val="24"/>
          <w:lang w:eastAsia="it-IT"/>
        </w:rPr>
        <w:t>Causin</w:t>
      </w:r>
      <w:bookmarkEnd w:id="36"/>
      <w:proofErr w:type="spellEnd"/>
      <w:r w:rsidRPr="00050378">
        <w:rPr>
          <w:rFonts w:ascii="Times New Roman" w:eastAsia="Times New Roman" w:hAnsi="Times New Roman" w:cs="Times New Roman"/>
          <w:sz w:val="24"/>
          <w:szCs w:val="24"/>
          <w:lang w:eastAsia="it-IT"/>
        </w:rPr>
        <w:t xml:space="preserve">, </w:t>
      </w:r>
      <w:bookmarkStart w:id="37" w:name="idAnagrafe.305927"/>
      <w:r w:rsidRPr="00050378">
        <w:rPr>
          <w:rFonts w:ascii="Times New Roman" w:eastAsia="Times New Roman" w:hAnsi="Times New Roman" w:cs="Times New Roman"/>
          <w:sz w:val="24"/>
          <w:szCs w:val="24"/>
          <w:lang w:eastAsia="it-IT"/>
        </w:rPr>
        <w:t>D'Agostino</w:t>
      </w:r>
      <w:bookmarkEnd w:id="37"/>
      <w:r w:rsidRPr="00050378">
        <w:rPr>
          <w:rFonts w:ascii="Times New Roman" w:eastAsia="Times New Roman" w:hAnsi="Times New Roman" w:cs="Times New Roman"/>
          <w:sz w:val="24"/>
          <w:szCs w:val="24"/>
          <w:lang w:eastAsia="it-IT"/>
        </w:rPr>
        <w:t xml:space="preserve">, </w:t>
      </w:r>
      <w:bookmarkStart w:id="38" w:name="idAnagrafe.305986"/>
      <w:proofErr w:type="spellStart"/>
      <w:r w:rsidRPr="00050378">
        <w:rPr>
          <w:rFonts w:ascii="Times New Roman" w:eastAsia="Times New Roman" w:hAnsi="Times New Roman" w:cs="Times New Roman"/>
          <w:sz w:val="24"/>
          <w:szCs w:val="24"/>
          <w:lang w:eastAsia="it-IT"/>
        </w:rPr>
        <w:t>Molea</w:t>
      </w:r>
      <w:bookmarkEnd w:id="38"/>
      <w:proofErr w:type="spellEnd"/>
      <w:r w:rsidRPr="00050378">
        <w:rPr>
          <w:rFonts w:ascii="Times New Roman" w:eastAsia="Times New Roman" w:hAnsi="Times New Roman" w:cs="Times New Roman"/>
          <w:sz w:val="24"/>
          <w:szCs w:val="24"/>
          <w:lang w:eastAsia="it-IT"/>
        </w:rPr>
        <w:t xml:space="preserve">, </w:t>
      </w:r>
      <w:bookmarkStart w:id="39" w:name="idAnagrafe.306220"/>
      <w:proofErr w:type="spellStart"/>
      <w:r w:rsidRPr="00050378">
        <w:rPr>
          <w:rFonts w:ascii="Times New Roman" w:eastAsia="Times New Roman" w:hAnsi="Times New Roman" w:cs="Times New Roman"/>
          <w:sz w:val="24"/>
          <w:szCs w:val="24"/>
          <w:lang w:eastAsia="it-IT"/>
        </w:rPr>
        <w:t>Librandi</w:t>
      </w:r>
      <w:bookmarkEnd w:id="39"/>
      <w:proofErr w:type="spellEnd"/>
      <w:r w:rsidRPr="00050378">
        <w:rPr>
          <w:rFonts w:ascii="Times New Roman" w:eastAsia="Times New Roman" w:hAnsi="Times New Roman" w:cs="Times New Roman"/>
          <w:sz w:val="24"/>
          <w:szCs w:val="24"/>
          <w:lang w:eastAsia="it-IT"/>
        </w:rPr>
        <w:t xml:space="preserve">, </w:t>
      </w:r>
      <w:bookmarkStart w:id="40" w:name="idAnagrafe.306064"/>
      <w:proofErr w:type="spellStart"/>
      <w:r w:rsidRPr="00050378">
        <w:rPr>
          <w:rFonts w:ascii="Times New Roman" w:eastAsia="Times New Roman" w:hAnsi="Times New Roman" w:cs="Times New Roman"/>
          <w:sz w:val="24"/>
          <w:szCs w:val="24"/>
          <w:lang w:eastAsia="it-IT"/>
        </w:rPr>
        <w:t>Sottanelli</w:t>
      </w:r>
      <w:bookmarkEnd w:id="40"/>
      <w:proofErr w:type="spellEnd"/>
      <w:r w:rsidRPr="00050378">
        <w:rPr>
          <w:rFonts w:ascii="Times New Roman" w:eastAsia="Times New Roman" w:hAnsi="Times New Roman" w:cs="Times New Roman"/>
          <w:sz w:val="24"/>
          <w:szCs w:val="24"/>
          <w:lang w:eastAsia="it-IT"/>
        </w:rPr>
        <w:t xml:space="preserve">, </w:t>
      </w:r>
      <w:bookmarkStart w:id="41" w:name="idAnagrafe.306135"/>
      <w:r w:rsidRPr="00050378">
        <w:rPr>
          <w:rFonts w:ascii="Times New Roman" w:eastAsia="Times New Roman" w:hAnsi="Times New Roman" w:cs="Times New Roman"/>
          <w:sz w:val="24"/>
          <w:szCs w:val="24"/>
          <w:lang w:eastAsia="it-IT"/>
        </w:rPr>
        <w:t>Vecchio</w:t>
      </w:r>
      <w:bookmarkEnd w:id="41"/>
      <w:r w:rsidRPr="00050378">
        <w:rPr>
          <w:rFonts w:ascii="Times New Roman" w:eastAsia="Times New Roman" w:hAnsi="Times New Roman" w:cs="Times New Roman"/>
          <w:sz w:val="24"/>
          <w:szCs w:val="24"/>
          <w:lang w:eastAsia="it-IT"/>
        </w:rPr>
        <w:t xml:space="preserve">, </w:t>
      </w:r>
      <w:bookmarkStart w:id="42" w:name="idAnagrafe.305005"/>
      <w:r w:rsidRPr="00050378">
        <w:rPr>
          <w:rFonts w:ascii="Times New Roman" w:eastAsia="Times New Roman" w:hAnsi="Times New Roman" w:cs="Times New Roman"/>
          <w:sz w:val="24"/>
          <w:szCs w:val="24"/>
          <w:lang w:eastAsia="it-IT"/>
        </w:rPr>
        <w:t>Catania</w:t>
      </w:r>
      <w:bookmarkEnd w:id="42"/>
      <w:r w:rsidRPr="00050378">
        <w:rPr>
          <w:rFonts w:ascii="Times New Roman" w:eastAsia="Times New Roman" w:hAnsi="Times New Roman" w:cs="Times New Roman"/>
          <w:sz w:val="24"/>
          <w:szCs w:val="24"/>
          <w:lang w:eastAsia="it-IT"/>
        </w:rPr>
        <w:t xml:space="preserve">, </w:t>
      </w:r>
      <w:bookmarkStart w:id="43" w:name="idAnagrafe.305505"/>
      <w:r w:rsidRPr="00050378">
        <w:rPr>
          <w:rFonts w:ascii="Times New Roman" w:eastAsia="Times New Roman" w:hAnsi="Times New Roman" w:cs="Times New Roman"/>
          <w:sz w:val="24"/>
          <w:szCs w:val="24"/>
          <w:lang w:eastAsia="it-IT"/>
        </w:rPr>
        <w:t>Vitelli</w:t>
      </w:r>
      <w:bookmarkEnd w:id="43"/>
      <w:r w:rsidRPr="00050378">
        <w:rPr>
          <w:rFonts w:ascii="Times New Roman" w:eastAsia="Times New Roman" w:hAnsi="Times New Roman" w:cs="Times New Roman"/>
          <w:sz w:val="24"/>
          <w:szCs w:val="24"/>
          <w:lang w:eastAsia="it-IT"/>
        </w:rPr>
        <w:t xml:space="preserve">, </w:t>
      </w:r>
      <w:bookmarkStart w:id="44" w:name="idAnagrafe.305618"/>
      <w:r w:rsidRPr="00050378">
        <w:rPr>
          <w:rFonts w:ascii="Times New Roman" w:eastAsia="Times New Roman" w:hAnsi="Times New Roman" w:cs="Times New Roman"/>
          <w:sz w:val="24"/>
          <w:szCs w:val="24"/>
          <w:lang w:eastAsia="it-IT"/>
        </w:rPr>
        <w:t>Capua</w:t>
      </w:r>
      <w:bookmarkEnd w:id="44"/>
      <w:r w:rsidRPr="00050378">
        <w:rPr>
          <w:rFonts w:ascii="Times New Roman" w:eastAsia="Times New Roman" w:hAnsi="Times New Roman" w:cs="Times New Roman"/>
          <w:sz w:val="24"/>
          <w:szCs w:val="24"/>
          <w:lang w:eastAsia="it-IT"/>
        </w:rPr>
        <w:t xml:space="preserve">, </w:t>
      </w:r>
      <w:bookmarkStart w:id="45" w:name="idAnagrafe.305721"/>
      <w:r w:rsidRPr="00050378">
        <w:rPr>
          <w:rFonts w:ascii="Times New Roman" w:eastAsia="Times New Roman" w:hAnsi="Times New Roman" w:cs="Times New Roman"/>
          <w:sz w:val="24"/>
          <w:szCs w:val="24"/>
          <w:lang w:eastAsia="it-IT"/>
        </w:rPr>
        <w:t>Basso</w:t>
      </w:r>
      <w:bookmarkEnd w:id="45"/>
      <w:r w:rsidRPr="00050378">
        <w:rPr>
          <w:rFonts w:ascii="Times New Roman" w:eastAsia="Times New Roman" w:hAnsi="Times New Roman" w:cs="Times New Roman"/>
          <w:sz w:val="24"/>
          <w:szCs w:val="24"/>
          <w:lang w:eastAsia="it-IT"/>
        </w:rPr>
        <w:t>».</w:t>
      </w:r>
    </w:p>
    <w:p w:rsidR="00DA777B" w:rsidRDefault="00DA777B"/>
    <w:sectPr w:rsidR="00DA777B" w:rsidSect="00DA777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50378"/>
    <w:rsid w:val="00050378"/>
    <w:rsid w:val="00DA777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777B"/>
  </w:style>
  <w:style w:type="paragraph" w:styleId="Titolo4">
    <w:name w:val="heading 4"/>
    <w:basedOn w:val="Normale"/>
    <w:link w:val="Titolo4Carattere"/>
    <w:uiPriority w:val="9"/>
    <w:qFormat/>
    <w:rsid w:val="00050378"/>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6">
    <w:name w:val="heading 6"/>
    <w:basedOn w:val="Normale"/>
    <w:link w:val="Titolo6Carattere"/>
    <w:uiPriority w:val="9"/>
    <w:qFormat/>
    <w:rsid w:val="00050378"/>
    <w:pPr>
      <w:spacing w:before="100" w:beforeAutospacing="1" w:after="100" w:afterAutospacing="1" w:line="240" w:lineRule="auto"/>
      <w:outlineLvl w:val="5"/>
    </w:pPr>
    <w:rPr>
      <w:rFonts w:ascii="Times New Roman" w:eastAsia="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050378"/>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Titolo6"/>
    <w:uiPriority w:val="9"/>
    <w:rsid w:val="00050378"/>
    <w:rPr>
      <w:rFonts w:ascii="Times New Roman" w:eastAsia="Times New Roman" w:hAnsi="Times New Roman" w:cs="Times New Roman"/>
      <w:b/>
      <w:bCs/>
      <w:sz w:val="15"/>
      <w:szCs w:val="15"/>
      <w:lang w:eastAsia="it-IT"/>
    </w:rPr>
  </w:style>
  <w:style w:type="character" w:customStyle="1" w:styleId="nominativo">
    <w:name w:val="nominativo"/>
    <w:basedOn w:val="Carpredefinitoparagrafo"/>
    <w:rsid w:val="00050378"/>
  </w:style>
  <w:style w:type="paragraph" w:styleId="NormaleWeb">
    <w:name w:val="Normal (Web)"/>
    <w:basedOn w:val="Normale"/>
    <w:uiPriority w:val="99"/>
    <w:semiHidden/>
    <w:unhideWhenUsed/>
    <w:rsid w:val="0005037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label">
    <w:name w:val="label"/>
    <w:basedOn w:val="Carpredefinitoparagrafo"/>
    <w:rsid w:val="00050378"/>
  </w:style>
  <w:style w:type="character" w:customStyle="1" w:styleId="legislatura">
    <w:name w:val="legislatura"/>
    <w:basedOn w:val="Carpredefinitoparagrafo"/>
    <w:rsid w:val="00050378"/>
  </w:style>
  <w:style w:type="character" w:customStyle="1" w:styleId="seduta">
    <w:name w:val="seduta"/>
    <w:basedOn w:val="Carpredefinitoparagrafo"/>
    <w:rsid w:val="00050378"/>
  </w:style>
  <w:style w:type="character" w:customStyle="1" w:styleId="dataseduta">
    <w:name w:val="dataseduta"/>
    <w:basedOn w:val="Carpredefinitoparagrafo"/>
    <w:rsid w:val="00050378"/>
  </w:style>
  <w:style w:type="character" w:styleId="Collegamentoipertestuale">
    <w:name w:val="Hyperlink"/>
    <w:basedOn w:val="Carpredefinitoparagrafo"/>
    <w:uiPriority w:val="99"/>
    <w:semiHidden/>
    <w:unhideWhenUsed/>
    <w:rsid w:val="00050378"/>
    <w:rPr>
      <w:color w:val="0000FF"/>
      <w:u w:val="single"/>
    </w:rPr>
  </w:style>
  <w:style w:type="paragraph" w:customStyle="1" w:styleId="primofirmatario">
    <w:name w:val="primofirmatario"/>
    <w:basedOn w:val="Normale"/>
    <w:rsid w:val="0005037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gruppoparlamentare">
    <w:name w:val="gruppoparlamentare"/>
    <w:basedOn w:val="Carpredefinitoparagrafo"/>
    <w:rsid w:val="00050378"/>
  </w:style>
  <w:style w:type="character" w:styleId="Enfasigrassetto">
    <w:name w:val="Strong"/>
    <w:basedOn w:val="Carpredefinitoparagrafo"/>
    <w:uiPriority w:val="22"/>
    <w:qFormat/>
    <w:rsid w:val="00050378"/>
    <w:rPr>
      <w:b/>
      <w:bCs/>
    </w:rPr>
  </w:style>
  <w:style w:type="character" w:customStyle="1" w:styleId="partecipanti">
    <w:name w:val="partecipanti"/>
    <w:basedOn w:val="Carpredefinitoparagrafo"/>
    <w:rsid w:val="00050378"/>
  </w:style>
  <w:style w:type="character" w:customStyle="1" w:styleId="descrizionefase">
    <w:name w:val="descrizionefase"/>
    <w:basedOn w:val="Carpredefinitoparagrafo"/>
    <w:rsid w:val="00050378"/>
  </w:style>
  <w:style w:type="paragraph" w:customStyle="1" w:styleId="center">
    <w:name w:val="center"/>
    <w:basedOn w:val="Normale"/>
    <w:rsid w:val="0005037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050378"/>
    <w:rPr>
      <w:i/>
      <w:iCs/>
    </w:rPr>
  </w:style>
</w:styles>
</file>

<file path=word/webSettings.xml><?xml version="1.0" encoding="utf-8"?>
<w:webSettings xmlns:r="http://schemas.openxmlformats.org/officeDocument/2006/relationships" xmlns:w="http://schemas.openxmlformats.org/wordprocessingml/2006/main">
  <w:divs>
    <w:div w:id="989016788">
      <w:bodyDiv w:val="1"/>
      <w:marLeft w:val="0"/>
      <w:marRight w:val="0"/>
      <w:marTop w:val="0"/>
      <w:marBottom w:val="0"/>
      <w:divBdr>
        <w:top w:val="none" w:sz="0" w:space="0" w:color="auto"/>
        <w:left w:val="none" w:sz="0" w:space="0" w:color="auto"/>
        <w:bottom w:val="none" w:sz="0" w:space="0" w:color="auto"/>
        <w:right w:val="none" w:sz="0" w:space="0" w:color="auto"/>
      </w:divBdr>
      <w:divsChild>
        <w:div w:id="2041469555">
          <w:marLeft w:val="0"/>
          <w:marRight w:val="0"/>
          <w:marTop w:val="0"/>
          <w:marBottom w:val="0"/>
          <w:divBdr>
            <w:top w:val="none" w:sz="0" w:space="0" w:color="auto"/>
            <w:left w:val="none" w:sz="0" w:space="0" w:color="auto"/>
            <w:bottom w:val="none" w:sz="0" w:space="0" w:color="auto"/>
            <w:right w:val="none" w:sz="0" w:space="0" w:color="auto"/>
          </w:divBdr>
          <w:divsChild>
            <w:div w:id="1668553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7942409">
          <w:marLeft w:val="0"/>
          <w:marRight w:val="0"/>
          <w:marTop w:val="0"/>
          <w:marBottom w:val="0"/>
          <w:divBdr>
            <w:top w:val="none" w:sz="0" w:space="0" w:color="auto"/>
            <w:left w:val="none" w:sz="0" w:space="0" w:color="auto"/>
            <w:bottom w:val="none" w:sz="0" w:space="0" w:color="auto"/>
            <w:right w:val="none" w:sz="0" w:space="0" w:color="auto"/>
          </w:divBdr>
          <w:divsChild>
            <w:div w:id="38824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2717911">
          <w:marLeft w:val="0"/>
          <w:marRight w:val="0"/>
          <w:marTop w:val="0"/>
          <w:marBottom w:val="0"/>
          <w:divBdr>
            <w:top w:val="none" w:sz="0" w:space="0" w:color="auto"/>
            <w:left w:val="none" w:sz="0" w:space="0" w:color="auto"/>
            <w:bottom w:val="none" w:sz="0" w:space="0" w:color="auto"/>
            <w:right w:val="none" w:sz="0" w:space="0" w:color="auto"/>
          </w:divBdr>
          <w:divsChild>
            <w:div w:id="593169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9819927">
          <w:marLeft w:val="0"/>
          <w:marRight w:val="0"/>
          <w:marTop w:val="0"/>
          <w:marBottom w:val="0"/>
          <w:divBdr>
            <w:top w:val="none" w:sz="0" w:space="0" w:color="auto"/>
            <w:left w:val="none" w:sz="0" w:space="0" w:color="auto"/>
            <w:bottom w:val="none" w:sz="0" w:space="0" w:color="auto"/>
            <w:right w:val="none" w:sz="0" w:space="0" w:color="auto"/>
          </w:divBdr>
          <w:divsChild>
            <w:div w:id="862741202">
              <w:marLeft w:val="0"/>
              <w:marRight w:val="0"/>
              <w:marTop w:val="0"/>
              <w:marBottom w:val="0"/>
              <w:divBdr>
                <w:top w:val="none" w:sz="0" w:space="0" w:color="auto"/>
                <w:left w:val="none" w:sz="0" w:space="0" w:color="auto"/>
                <w:bottom w:val="none" w:sz="0" w:space="0" w:color="auto"/>
                <w:right w:val="none" w:sz="0" w:space="0" w:color="auto"/>
              </w:divBdr>
            </w:div>
            <w:div w:id="65603455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18217">
              <w:marLeft w:val="0"/>
              <w:marRight w:val="0"/>
              <w:marTop w:val="0"/>
              <w:marBottom w:val="0"/>
              <w:divBdr>
                <w:top w:val="none" w:sz="0" w:space="0" w:color="auto"/>
                <w:left w:val="none" w:sz="0" w:space="0" w:color="auto"/>
                <w:bottom w:val="none" w:sz="0" w:space="0" w:color="auto"/>
                <w:right w:val="none" w:sz="0" w:space="0" w:color="auto"/>
              </w:divBdr>
              <w:divsChild>
                <w:div w:id="591547150">
                  <w:marLeft w:val="0"/>
                  <w:marRight w:val="0"/>
                  <w:marTop w:val="0"/>
                  <w:marBottom w:val="0"/>
                  <w:divBdr>
                    <w:top w:val="none" w:sz="0" w:space="0" w:color="auto"/>
                    <w:left w:val="none" w:sz="0" w:space="0" w:color="auto"/>
                    <w:bottom w:val="none" w:sz="0" w:space="0" w:color="auto"/>
                    <w:right w:val="none" w:sz="0" w:space="0" w:color="auto"/>
                  </w:divBdr>
                  <w:divsChild>
                    <w:div w:id="607853213">
                      <w:marLeft w:val="0"/>
                      <w:marRight w:val="0"/>
                      <w:marTop w:val="0"/>
                      <w:marBottom w:val="0"/>
                      <w:divBdr>
                        <w:top w:val="none" w:sz="0" w:space="0" w:color="auto"/>
                        <w:left w:val="none" w:sz="0" w:space="0" w:color="auto"/>
                        <w:bottom w:val="none" w:sz="0" w:space="0" w:color="auto"/>
                        <w:right w:val="none" w:sz="0" w:space="0" w:color="auto"/>
                      </w:divBdr>
                    </w:div>
                    <w:div w:id="47263506">
                      <w:marLeft w:val="0"/>
                      <w:marRight w:val="0"/>
                      <w:marTop w:val="0"/>
                      <w:marBottom w:val="0"/>
                      <w:divBdr>
                        <w:top w:val="none" w:sz="0" w:space="0" w:color="auto"/>
                        <w:left w:val="none" w:sz="0" w:space="0" w:color="auto"/>
                        <w:bottom w:val="none" w:sz="0" w:space="0" w:color="auto"/>
                        <w:right w:val="none" w:sz="0" w:space="0" w:color="auto"/>
                      </w:divBdr>
                    </w:div>
                    <w:div w:id="15393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chedati.camera.it/sindacatoispettivo_17/showXhtmlNew.Asp?Visualizza=7C1/00259&amp;leg=17" TargetMode="External"/><Relationship Id="rId3" Type="http://schemas.openxmlformats.org/officeDocument/2006/relationships/webSettings" Target="webSettings.xml"/><Relationship Id="rId7" Type="http://schemas.openxmlformats.org/officeDocument/2006/relationships/hyperlink" Target="http://banchedati.camera.it/sindacatoispettivo_17/showXhtmlNew.Asp?Visualizza=7C1/00257&amp;leg=1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nchedati.camera.it/sindacatoispettivo_17/showXhtmlNew.Asp?Visualizza=7C1/00256&amp;leg=17" TargetMode="External"/><Relationship Id="rId11" Type="http://schemas.openxmlformats.org/officeDocument/2006/relationships/fontTable" Target="fontTable.xml"/><Relationship Id="rId5" Type="http://schemas.openxmlformats.org/officeDocument/2006/relationships/hyperlink" Target="http://banchedati.camera.it/sindacatoispettivo_17/showXhtmlNew.Asp?Visualizza=7C1/00255&amp;leg=17" TargetMode="External"/><Relationship Id="rId10" Type="http://schemas.openxmlformats.org/officeDocument/2006/relationships/hyperlink" Target="http://banchedati.camera.it/sindacatoispettivo_17/showXhtmlNew.Asp?Visualizza=7C6/00042&amp;leg=17" TargetMode="External"/><Relationship Id="rId4" Type="http://schemas.openxmlformats.org/officeDocument/2006/relationships/hyperlink" Target="http://banchedati.camera.it/sindacatoispettivo_17/showXhtmlNew.Asp?Visualizza=7C1/00194&amp;leg=17" TargetMode="External"/><Relationship Id="rId9" Type="http://schemas.openxmlformats.org/officeDocument/2006/relationships/hyperlink" Target="http://banchedati.camera.it/sindacatoispettivo_17/showXhtmlNew.Asp?Visualizza=7C1/00260&amp;leg=1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7407</Characters>
  <Application>Microsoft Office Word</Application>
  <DocSecurity>0</DocSecurity>
  <Lines>61</Lines>
  <Paragraphs>17</Paragraphs>
  <ScaleCrop>false</ScaleCrop>
  <Company/>
  <LinksUpToDate>false</LinksUpToDate>
  <CharactersWithSpaces>8689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Pasquale</dc:creator>
  <cp:lastModifiedBy>Pasquale</cp:lastModifiedBy>
  <cp:revision>1</cp:revision>
  <dcterms:created xsi:type="dcterms:W3CDTF">2014-01-10T19:42:00Z</dcterms:created>
  <dcterms:modified xsi:type="dcterms:W3CDTF">2014-01-10T19:42:00Z</dcterms:modified>
</cp:coreProperties>
</file>